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677"/>
      </w:tblGrid>
      <w:tr w:rsidR="00063CB2" w:rsidRPr="00A41CCF" w:rsidTr="00A41CCF">
        <w:tc>
          <w:tcPr>
            <w:tcW w:w="9606" w:type="dxa"/>
          </w:tcPr>
          <w:p w:rsidR="00063CB2" w:rsidRPr="00A41CCF" w:rsidRDefault="00063CB2" w:rsidP="0022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63CB2" w:rsidRPr="00A41CCF" w:rsidRDefault="00063CB2" w:rsidP="00063C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Утверждаю                                                                                                                                      </w:t>
            </w:r>
          </w:p>
          <w:p w:rsidR="00A41CCF" w:rsidRDefault="00063CB2" w:rsidP="00063CB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Главный врач ГКП на ПХВ </w:t>
            </w:r>
          </w:p>
          <w:p w:rsidR="00063CB2" w:rsidRPr="00A41CCF" w:rsidRDefault="00063CB2" w:rsidP="00063CB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="005C7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Ерейментауской центральной районной больницы</w:t>
            </w: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3CB2" w:rsidRPr="00A41CCF" w:rsidRDefault="00063CB2" w:rsidP="00063CB2">
            <w:pPr>
              <w:tabs>
                <w:tab w:val="left" w:pos="120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softHyphen/>
              <w:t>________</w:t>
            </w:r>
            <w:r w:rsidR="005C7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М.К.Сулейменова</w:t>
            </w: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</w:p>
          <w:p w:rsidR="00063CB2" w:rsidRPr="00A41CCF" w:rsidRDefault="00063CB2" w:rsidP="0022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13B" w:rsidRPr="00A41CCF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CB2" w:rsidRPr="00A41CCF" w:rsidRDefault="00063CB2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CB2" w:rsidRDefault="00063CB2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1CCF" w:rsidRDefault="00A41CCF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1CCF" w:rsidRDefault="00A41CCF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1CCF" w:rsidRPr="00A41CCF" w:rsidRDefault="00A41CCF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CB2" w:rsidRPr="00A41CCF" w:rsidRDefault="00063CB2" w:rsidP="00063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CF">
        <w:rPr>
          <w:rFonts w:ascii="Times New Roman" w:hAnsi="Times New Roman" w:cs="Times New Roman"/>
          <w:b/>
          <w:sz w:val="28"/>
          <w:szCs w:val="28"/>
        </w:rPr>
        <w:t>Стратегический план</w:t>
      </w:r>
    </w:p>
    <w:p w:rsidR="00063CB2" w:rsidRPr="00A41CCF" w:rsidRDefault="00063CB2" w:rsidP="00063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1CCF">
        <w:rPr>
          <w:rFonts w:ascii="Times New Roman" w:hAnsi="Times New Roman" w:cs="Times New Roman"/>
          <w:b/>
          <w:sz w:val="28"/>
          <w:szCs w:val="28"/>
          <w:lang w:val="kk-KZ"/>
        </w:rPr>
        <w:t>ГКП на ПХВ «</w:t>
      </w:r>
      <w:r w:rsidR="005C7F5F">
        <w:rPr>
          <w:rFonts w:ascii="Times New Roman" w:hAnsi="Times New Roman" w:cs="Times New Roman"/>
          <w:b/>
          <w:sz w:val="28"/>
          <w:szCs w:val="28"/>
          <w:lang w:val="kk-KZ"/>
        </w:rPr>
        <w:t>Ерейментауская</w:t>
      </w:r>
      <w:r w:rsidRPr="00A41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CF">
        <w:rPr>
          <w:rFonts w:ascii="Times New Roman" w:hAnsi="Times New Roman" w:cs="Times New Roman"/>
          <w:b/>
          <w:sz w:val="28"/>
          <w:szCs w:val="28"/>
          <w:lang w:val="kk-KZ"/>
        </w:rPr>
        <w:t>центральная р</w:t>
      </w:r>
      <w:proofErr w:type="spellStart"/>
      <w:r w:rsidRPr="00A41CCF">
        <w:rPr>
          <w:rFonts w:ascii="Times New Roman" w:hAnsi="Times New Roman" w:cs="Times New Roman"/>
          <w:b/>
          <w:sz w:val="28"/>
          <w:szCs w:val="28"/>
        </w:rPr>
        <w:t>айонная</w:t>
      </w:r>
      <w:proofErr w:type="spellEnd"/>
      <w:r w:rsidRPr="00A41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CF">
        <w:rPr>
          <w:rFonts w:ascii="Times New Roman" w:hAnsi="Times New Roman" w:cs="Times New Roman"/>
          <w:b/>
          <w:sz w:val="28"/>
          <w:szCs w:val="28"/>
          <w:lang w:val="kk-KZ"/>
        </w:rPr>
        <w:t>больница»</w:t>
      </w:r>
    </w:p>
    <w:p w:rsidR="00063CB2" w:rsidRPr="00A41CCF" w:rsidRDefault="00063CB2" w:rsidP="00063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b/>
          <w:sz w:val="28"/>
          <w:szCs w:val="28"/>
        </w:rPr>
        <w:t xml:space="preserve"> на 2016-2020 годы</w:t>
      </w:r>
    </w:p>
    <w:p w:rsidR="00063CB2" w:rsidRPr="00A41CCF" w:rsidRDefault="00063CB2" w:rsidP="00063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B2" w:rsidRPr="00A41CCF" w:rsidRDefault="00063CB2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13B" w:rsidRPr="00A41CCF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13B" w:rsidRPr="00A41CCF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13B" w:rsidRPr="00A41CCF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13B" w:rsidRPr="00A41CCF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13B" w:rsidRPr="00A41CCF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13B" w:rsidRPr="00A41CCF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13B" w:rsidRPr="00A41CCF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13B" w:rsidRPr="00A41CCF" w:rsidRDefault="0017413B" w:rsidP="000D5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B2" w:rsidRPr="00A41CCF" w:rsidRDefault="00063CB2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CB2" w:rsidRPr="00A41CCF" w:rsidRDefault="00063CB2" w:rsidP="00A41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CF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5C7F5F">
        <w:rPr>
          <w:rFonts w:ascii="Times New Roman" w:hAnsi="Times New Roman" w:cs="Times New Roman"/>
          <w:b/>
          <w:sz w:val="28"/>
          <w:szCs w:val="28"/>
        </w:rPr>
        <w:t>Ерейментау</w:t>
      </w:r>
      <w:proofErr w:type="spellEnd"/>
    </w:p>
    <w:p w:rsidR="00AB00B1" w:rsidRPr="00A41CCF" w:rsidRDefault="00AB00B1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D228AE" w:rsidRPr="00A41CCF" w:rsidRDefault="00D228AE" w:rsidP="00AB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b"/>
        <w:tblW w:w="12899" w:type="dxa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899"/>
      </w:tblGrid>
      <w:tr w:rsidR="00AB00B1" w:rsidRPr="00A41CCF" w:rsidTr="00BE4015">
        <w:trPr>
          <w:trHeight w:val="8388"/>
        </w:trPr>
        <w:tc>
          <w:tcPr>
            <w:tcW w:w="12899" w:type="dxa"/>
          </w:tcPr>
          <w:p w:rsidR="00AB00B1" w:rsidRPr="00A41CCF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ЧАСТЬ 1. ВВЕДЕНИЕ</w:t>
            </w: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1.1 Миссия..........................................................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......................................................................... .................</w:t>
            </w: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1.2 Видение...........................................................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 .................... ....................................................</w:t>
            </w: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1.3 Ценности и этические принципы..............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..........................................................................................</w:t>
            </w:r>
          </w:p>
          <w:p w:rsidR="00D228AE" w:rsidRPr="00A41CCF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ЧАСТЬ 2. </w:t>
            </w:r>
            <w:r w:rsidRPr="00A41CCF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kk-KZ"/>
              </w:rPr>
              <w:t>Анализ текущей ситуации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54820"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ГКП НА ПХВ «</w:t>
            </w:r>
            <w:r w:rsidR="005C7F5F">
              <w:rPr>
                <w:rFonts w:ascii="Times New Roman" w:hAnsi="Times New Roman" w:cs="Times New Roman"/>
                <w:b/>
                <w:sz w:val="28"/>
                <w:szCs w:val="28"/>
              </w:rPr>
              <w:t>ЕРЕЙМЕНТАУСКОЙ ЦРБ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="00B548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DA133C" w:rsidRPr="00B54820" w:rsidRDefault="00B54820" w:rsidP="00B548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</w:t>
            </w:r>
            <w:r w:rsidR="00DA133C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2.1 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SWOT-анализ</w:t>
            </w:r>
            <w:r w:rsidR="00DA133C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......................................................................................................</w:t>
            </w:r>
            <w:r w:rsidR="00DA133C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</w:t>
            </w:r>
          </w:p>
          <w:p w:rsidR="00DA133C" w:rsidRPr="00A41CCF" w:rsidRDefault="00DA133C" w:rsidP="00B548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2.2 </w:t>
            </w:r>
            <w:r w:rsidR="00B54820"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</w:t>
            </w:r>
            <w:r w:rsidR="00B54820">
              <w:rPr>
                <w:rFonts w:ascii="Times New Roman" w:hAnsi="Times New Roman" w:cs="Times New Roman"/>
                <w:b/>
                <w:sz w:val="28"/>
                <w:szCs w:val="28"/>
              </w:rPr>
              <w:t>альные возможности, способствующие реализации с</w:t>
            </w:r>
            <w:r w:rsidR="00B54820"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тратегического плана</w:t>
            </w:r>
            <w:r w:rsidR="00BE4015">
              <w:rPr>
                <w:rFonts w:ascii="Times New Roman" w:hAnsi="Times New Roman" w:cs="Times New Roman"/>
                <w:b/>
                <w:sz w:val="28"/>
                <w:szCs w:val="28"/>
              </w:rPr>
              <w:t>………..</w:t>
            </w:r>
          </w:p>
          <w:p w:rsidR="00AB00B1" w:rsidRPr="00A41CCF" w:rsidRDefault="00B54820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2.3</w:t>
            </w:r>
            <w:r w:rsidR="0041270D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Анализ управления</w:t>
            </w:r>
            <w:r w:rsidR="0041270D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рисками</w:t>
            </w:r>
            <w:r w:rsidR="0041270D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</w:t>
            </w:r>
            <w:r w:rsidR="0041270D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...................................................................................</w:t>
            </w:r>
          </w:p>
          <w:p w:rsidR="0041270D" w:rsidRPr="00A41CCF" w:rsidRDefault="0041270D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ЧАСТЬ 3. </w:t>
            </w:r>
            <w:r w:rsidRPr="00A41CCF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kk-KZ"/>
              </w:rPr>
              <w:t>Стратегические направления, цели и целевые индикаторы</w:t>
            </w: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3.1. Стратегическое направление 1 (финансы).........................................................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...............................</w:t>
            </w:r>
          </w:p>
          <w:p w:rsidR="00AB00B1" w:rsidRPr="00A41CCF" w:rsidRDefault="00B54820" w:rsidP="00D228A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AB00B1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3.2. Стратегическое направление 2 (клиенты)...................................................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</w:t>
            </w:r>
            <w:r w:rsidR="00AB00B1"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......................................</w:t>
            </w: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3.3. Стратегическое направление 3 (обучение и развитие персонала)......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..........................................</w:t>
            </w: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3.4. Стратегическое направление 4 (внутренние процессы).....................................</w:t>
            </w:r>
            <w:r w:rsidR="00BE4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</w:t>
            </w: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.............................</w:t>
            </w:r>
          </w:p>
          <w:p w:rsidR="00D228AE" w:rsidRPr="00A41CCF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ЧАСТЬ 4. </w:t>
            </w:r>
            <w:r w:rsidR="00D228AE" w:rsidRPr="00A41CCF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kk-KZ"/>
              </w:rPr>
              <w:t>Необходимые ресурсы</w:t>
            </w:r>
          </w:p>
          <w:p w:rsidR="00AB00B1" w:rsidRPr="00A41CCF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AB00B1" w:rsidRPr="00A41CCF" w:rsidRDefault="00AB00B1" w:rsidP="000D5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0B1" w:rsidRPr="00A41CCF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CB2" w:rsidRDefault="00A41CCF" w:rsidP="001741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41CC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ЧАСТЬ 1. ВВЕДЕНИЕ</w:t>
      </w:r>
    </w:p>
    <w:p w:rsidR="00A41CCF" w:rsidRPr="00A41CCF" w:rsidRDefault="00A41CC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CB2" w:rsidRPr="005C7F5F" w:rsidRDefault="00063CB2" w:rsidP="00063C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5CEB" w:rsidRPr="005C7F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1CCF" w:rsidRPr="005C7F5F">
        <w:rPr>
          <w:rFonts w:ascii="Times New Roman" w:hAnsi="Times New Roman" w:cs="Times New Roman"/>
          <w:b/>
          <w:sz w:val="28"/>
          <w:szCs w:val="28"/>
        </w:rPr>
        <w:t xml:space="preserve"> 1.1</w:t>
      </w:r>
      <w:r w:rsidR="000D5CEB" w:rsidRPr="005C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5F">
        <w:rPr>
          <w:rFonts w:ascii="Times New Roman" w:hAnsi="Times New Roman" w:cs="Times New Roman"/>
          <w:b/>
          <w:sz w:val="28"/>
          <w:szCs w:val="28"/>
        </w:rPr>
        <w:t>Миссия</w:t>
      </w:r>
    </w:p>
    <w:p w:rsidR="005C7F5F" w:rsidRPr="005C7F5F" w:rsidRDefault="005C7F5F" w:rsidP="005C7F5F">
      <w:pPr>
        <w:pStyle w:val="Default"/>
        <w:ind w:firstLine="709"/>
        <w:contextualSpacing/>
        <w:rPr>
          <w:rStyle w:val="afc"/>
          <w:b w:val="0"/>
          <w:sz w:val="28"/>
          <w:szCs w:val="28"/>
          <w:bdr w:val="none" w:sz="0" w:space="0" w:color="auto" w:frame="1"/>
        </w:rPr>
      </w:pPr>
      <w:r w:rsidRPr="005C7F5F">
        <w:rPr>
          <w:rStyle w:val="afc"/>
          <w:b w:val="0"/>
          <w:sz w:val="28"/>
          <w:szCs w:val="28"/>
          <w:bdr w:val="none" w:sz="0" w:space="0" w:color="auto" w:frame="1"/>
        </w:rPr>
        <w:t xml:space="preserve">Миссия - оказание доступной качественной медицинской помощи прикрепленному населению, направленное на постоянное улучшение здоровья граждан. </w:t>
      </w:r>
    </w:p>
    <w:p w:rsidR="005C7F5F" w:rsidRDefault="00063CB2" w:rsidP="00063C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5CEB" w:rsidRPr="005C7F5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3CB2" w:rsidRPr="005C7F5F" w:rsidRDefault="00A41CCF" w:rsidP="005C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5F">
        <w:rPr>
          <w:rFonts w:ascii="Times New Roman" w:hAnsi="Times New Roman" w:cs="Times New Roman"/>
          <w:b/>
          <w:sz w:val="28"/>
          <w:szCs w:val="28"/>
        </w:rPr>
        <w:t xml:space="preserve"> 1.2</w:t>
      </w:r>
      <w:r w:rsidR="000D5CEB" w:rsidRPr="005C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CB2" w:rsidRPr="005C7F5F">
        <w:rPr>
          <w:rFonts w:ascii="Times New Roman" w:hAnsi="Times New Roman" w:cs="Times New Roman"/>
          <w:b/>
          <w:sz w:val="28"/>
          <w:szCs w:val="28"/>
        </w:rPr>
        <w:t>Видение</w:t>
      </w:r>
    </w:p>
    <w:p w:rsidR="00063CB2" w:rsidRDefault="005C7F5F" w:rsidP="005C7F5F">
      <w:pPr>
        <w:spacing w:after="0" w:line="240" w:lineRule="auto"/>
        <w:ind w:firstLine="709"/>
        <w:jc w:val="both"/>
        <w:rPr>
          <w:rStyle w:val="af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C7F5F">
        <w:rPr>
          <w:rStyle w:val="af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Формирование эффективной системы оказания медицинских услуг, обеспечивающей качественное медицинское обслуживание с одновременным повышением доступности и экономической рентабельности.</w:t>
      </w:r>
    </w:p>
    <w:p w:rsidR="005C7F5F" w:rsidRPr="005C7F5F" w:rsidRDefault="005C7F5F" w:rsidP="005C7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CB2" w:rsidRPr="00A41CCF" w:rsidRDefault="00A41CCF" w:rsidP="00063CB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063CB2" w:rsidRPr="00A41CCF">
        <w:rPr>
          <w:rFonts w:ascii="Times New Roman" w:hAnsi="Times New Roman" w:cs="Times New Roman"/>
          <w:b/>
          <w:sz w:val="28"/>
          <w:szCs w:val="28"/>
        </w:rPr>
        <w:t>Ценности и этические принципы</w:t>
      </w:r>
    </w:p>
    <w:p w:rsidR="00063CB2" w:rsidRPr="00A41CCF" w:rsidRDefault="00063CB2" w:rsidP="002346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CCF">
        <w:rPr>
          <w:rFonts w:ascii="Times New Roman" w:eastAsia="Calibri" w:hAnsi="Times New Roman" w:cs="Times New Roman"/>
          <w:sz w:val="28"/>
          <w:szCs w:val="28"/>
        </w:rPr>
        <w:t>Внедрение инновационных технологий и современных методов диагностики и лечения с целью повышения качества результата.</w:t>
      </w:r>
    </w:p>
    <w:p w:rsidR="00063CB2" w:rsidRPr="00A41CCF" w:rsidRDefault="00063CB2" w:rsidP="00234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CCF">
        <w:rPr>
          <w:rFonts w:ascii="Times New Roman" w:eastAsia="Calibri" w:hAnsi="Times New Roman" w:cs="Times New Roman"/>
          <w:sz w:val="28"/>
          <w:szCs w:val="28"/>
        </w:rPr>
        <w:t>Совершенствование навыков владения всеми доступными медицинскими инструментами лечебно-диагностического процесса.</w:t>
      </w:r>
    </w:p>
    <w:p w:rsidR="00063CB2" w:rsidRPr="00A41CCF" w:rsidRDefault="00063CB2" w:rsidP="00234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CCF">
        <w:rPr>
          <w:rFonts w:ascii="Times New Roman" w:eastAsia="Calibri" w:hAnsi="Times New Roman" w:cs="Times New Roman"/>
          <w:sz w:val="28"/>
          <w:szCs w:val="28"/>
        </w:rPr>
        <w:t>Развитие научно-образовательной деятельности организации, с целью профессионального роста ее членов и повышения нашей конкурентоспособности.</w:t>
      </w:r>
    </w:p>
    <w:p w:rsidR="00063CB2" w:rsidRPr="00A41CCF" w:rsidRDefault="00063CB2" w:rsidP="00234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CCF">
        <w:rPr>
          <w:rFonts w:ascii="Times New Roman" w:eastAsia="Calibri" w:hAnsi="Times New Roman" w:cs="Times New Roman"/>
          <w:sz w:val="28"/>
          <w:szCs w:val="28"/>
        </w:rPr>
        <w:t>Сохранение традиционных принципов врачебного милосердия, сострадания и желания помочь больному человеку.</w:t>
      </w:r>
    </w:p>
    <w:p w:rsidR="00063CB2" w:rsidRPr="00A41CCF" w:rsidRDefault="00063CB2" w:rsidP="00234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CCF">
        <w:rPr>
          <w:rFonts w:ascii="Times New Roman" w:eastAsia="Calibri" w:hAnsi="Times New Roman" w:cs="Times New Roman"/>
          <w:sz w:val="28"/>
          <w:szCs w:val="28"/>
        </w:rPr>
        <w:t>Руководство принципами исключительной честности, порядочности, ответственности, дисциплины и высокой профессиональной этики в деятельности наших сотрудников.</w:t>
      </w:r>
    </w:p>
    <w:p w:rsidR="00063CB2" w:rsidRPr="00A41CCF" w:rsidRDefault="00063CB2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13B" w:rsidRPr="00A41CCF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13B" w:rsidRPr="00A41CCF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13B" w:rsidRPr="00A41CCF" w:rsidRDefault="0017413B" w:rsidP="000D5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CEB" w:rsidRPr="00A41CCF" w:rsidRDefault="000D5CEB" w:rsidP="000D5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13B" w:rsidRPr="00A41CCF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664" w:rsidRPr="00A41CCF" w:rsidRDefault="00A41CC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C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ЧАСТЬ 2. </w:t>
      </w:r>
      <w:r w:rsidRPr="00A41CCF"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  <w:t>Анализ текущей ситуации</w:t>
      </w:r>
      <w:r w:rsidRPr="00A41CCF">
        <w:rPr>
          <w:rFonts w:ascii="Times New Roman" w:hAnsi="Times New Roman" w:cs="Times New Roman"/>
          <w:b/>
          <w:sz w:val="28"/>
          <w:szCs w:val="28"/>
        </w:rPr>
        <w:t xml:space="preserve"> ГКП НА ПХВ «</w:t>
      </w:r>
      <w:r w:rsidR="005C7F5F">
        <w:rPr>
          <w:rFonts w:ascii="Times New Roman" w:hAnsi="Times New Roman" w:cs="Times New Roman"/>
          <w:b/>
          <w:sz w:val="28"/>
          <w:szCs w:val="28"/>
        </w:rPr>
        <w:t>ЕРЕЙМЕНТАУСКОЙ ЦРБ</w:t>
      </w:r>
      <w:r w:rsidRPr="00A41CCF">
        <w:rPr>
          <w:rFonts w:ascii="Times New Roman" w:hAnsi="Times New Roman" w:cs="Times New Roman"/>
          <w:b/>
          <w:sz w:val="28"/>
          <w:szCs w:val="28"/>
        </w:rPr>
        <w:t>»</w:t>
      </w:r>
    </w:p>
    <w:p w:rsidR="00A41CCF" w:rsidRDefault="000D5CEB" w:rsidP="000D5CEB">
      <w:pPr>
        <w:pStyle w:val="a5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A41CCF">
        <w:rPr>
          <w:spacing w:val="1"/>
          <w:sz w:val="28"/>
          <w:szCs w:val="28"/>
        </w:rPr>
        <w:t xml:space="preserve">              </w:t>
      </w:r>
    </w:p>
    <w:p w:rsidR="000D5CEB" w:rsidRPr="00A41CCF" w:rsidRDefault="000D5CEB" w:rsidP="000D5CE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1CCF">
        <w:rPr>
          <w:spacing w:val="1"/>
          <w:sz w:val="28"/>
          <w:szCs w:val="28"/>
        </w:rPr>
        <w:t xml:space="preserve">Целью деятельности </w:t>
      </w:r>
      <w:r w:rsidR="00BE4015">
        <w:rPr>
          <w:sz w:val="28"/>
          <w:szCs w:val="28"/>
        </w:rPr>
        <w:t>ГК</w:t>
      </w:r>
      <w:r w:rsidRPr="00A41CCF">
        <w:rPr>
          <w:sz w:val="28"/>
          <w:szCs w:val="28"/>
        </w:rPr>
        <w:t>П</w:t>
      </w:r>
      <w:r w:rsidR="00BE4015">
        <w:rPr>
          <w:sz w:val="28"/>
          <w:szCs w:val="28"/>
        </w:rPr>
        <w:t xml:space="preserve"> на ПХВ</w:t>
      </w:r>
      <w:r w:rsidRPr="00A41CCF">
        <w:rPr>
          <w:sz w:val="28"/>
          <w:szCs w:val="28"/>
        </w:rPr>
        <w:t xml:space="preserve"> </w:t>
      </w:r>
      <w:r w:rsidRPr="00A41CCF">
        <w:rPr>
          <w:bCs/>
          <w:sz w:val="28"/>
          <w:szCs w:val="28"/>
        </w:rPr>
        <w:t>«</w:t>
      </w:r>
      <w:proofErr w:type="spellStart"/>
      <w:r w:rsidR="005C7F5F">
        <w:rPr>
          <w:sz w:val="28"/>
          <w:szCs w:val="28"/>
        </w:rPr>
        <w:t>Ерейментауской</w:t>
      </w:r>
      <w:proofErr w:type="spellEnd"/>
      <w:r w:rsidRPr="00A41CCF">
        <w:rPr>
          <w:sz w:val="28"/>
          <w:szCs w:val="28"/>
        </w:rPr>
        <w:t xml:space="preserve"> ЦРБ» является оказание специализированной медицинской помощи населению с использованием  диагностических и лечебных технологий в условиях многопрофильного стационара.</w:t>
      </w:r>
    </w:p>
    <w:p w:rsidR="000D5CEB" w:rsidRPr="005C7F5F" w:rsidRDefault="000D5CEB" w:rsidP="00A41CCF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1CCF">
        <w:rPr>
          <w:rFonts w:ascii="Times New Roman" w:hAnsi="Times New Roman" w:cs="Times New Roman"/>
          <w:spacing w:val="-2"/>
          <w:sz w:val="28"/>
          <w:szCs w:val="28"/>
        </w:rPr>
        <w:t xml:space="preserve">Для  достижения указанной цели </w:t>
      </w:r>
      <w:r w:rsidR="00BE4015" w:rsidRPr="005C7F5F">
        <w:rPr>
          <w:rFonts w:ascii="Times New Roman" w:hAnsi="Times New Roman" w:cs="Times New Roman"/>
          <w:sz w:val="28"/>
          <w:szCs w:val="28"/>
        </w:rPr>
        <w:t>ГКП на ПХВ</w:t>
      </w:r>
      <w:r w:rsidRPr="005C7F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C7F5F">
        <w:rPr>
          <w:rFonts w:ascii="Times New Roman" w:hAnsi="Times New Roman" w:cs="Times New Roman"/>
          <w:sz w:val="28"/>
          <w:szCs w:val="28"/>
        </w:rPr>
        <w:t>Ерейментауской</w:t>
      </w:r>
      <w:proofErr w:type="spellEnd"/>
      <w:r w:rsidRPr="005C7F5F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5C7F5F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 следующие виды деятельности, определяемые органом государственного управления: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949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A41CCF">
        <w:rPr>
          <w:rFonts w:ascii="Times New Roman" w:hAnsi="Times New Roman" w:cs="Times New Roman"/>
          <w:spacing w:val="1"/>
          <w:sz w:val="28"/>
          <w:szCs w:val="28"/>
        </w:rPr>
        <w:t>оказание медицинских услуг в рамках  гарантированного объема бесплатной медицинской помощи населению</w:t>
      </w:r>
      <w:r w:rsidRPr="00A41CCF">
        <w:rPr>
          <w:rFonts w:ascii="Times New Roman" w:hAnsi="Times New Roman" w:cs="Times New Roman"/>
          <w:sz w:val="28"/>
          <w:szCs w:val="28"/>
        </w:rPr>
        <w:t>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>обеспечение в полном объеме специализированной стационарной медицинской помощью население города;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1CCF">
        <w:rPr>
          <w:rFonts w:ascii="Times New Roman" w:hAnsi="Times New Roman" w:cs="Times New Roman"/>
          <w:spacing w:val="-2"/>
          <w:sz w:val="28"/>
          <w:szCs w:val="28"/>
        </w:rPr>
        <w:t>координация лечебно-профилактической и организационно-методической работы, проводимой структурными подразделениями</w:t>
      </w:r>
      <w:r w:rsidRPr="00A41CCF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41CCF">
        <w:rPr>
          <w:rFonts w:ascii="Times New Roman" w:hAnsi="Times New Roman" w:cs="Times New Roman"/>
          <w:spacing w:val="-3"/>
          <w:sz w:val="28"/>
          <w:szCs w:val="28"/>
        </w:rPr>
        <w:t>приобретение на основании лицензии лекарственных средств, изделий медицинского назначения, медицинской техники</w:t>
      </w:r>
      <w:r w:rsidRPr="00A41CC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>приготовление лекарственных форм и их реализация;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>оказание специализированной помощи в условиях чрезвычайных ситуаций;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>оказание платных медицинских услуг в соответствии с законодательством Республики Казахстан;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>оказание экстренной и консультативной помощи медицинским организациям города на договорной основе;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>утилизация медицинских отходов;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 xml:space="preserve"> дезинфекция и стерилизация изделий медицинского назначения;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 xml:space="preserve"> осуществление лечебного питания;</w:t>
      </w:r>
    </w:p>
    <w:p w:rsidR="000D5CEB" w:rsidRPr="00A41CCF" w:rsidRDefault="000D5CEB" w:rsidP="0023461D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организация конференций, семинаров,  мастер-классов;</w:t>
      </w:r>
    </w:p>
    <w:p w:rsidR="000D5CEB" w:rsidRPr="00A41CCF" w:rsidRDefault="000D5CEB" w:rsidP="005C7F5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1CCF">
        <w:rPr>
          <w:rFonts w:ascii="Times New Roman" w:hAnsi="Times New Roman" w:cs="Times New Roman"/>
          <w:spacing w:val="-1"/>
          <w:sz w:val="28"/>
          <w:szCs w:val="28"/>
        </w:rPr>
        <w:t xml:space="preserve"> преддипломная и последипломная подготовка специалистов на основании соответствующих договоров со </w:t>
      </w:r>
      <w:proofErr w:type="spellStart"/>
      <w:r w:rsidRPr="00A41CCF">
        <w:rPr>
          <w:rFonts w:ascii="Times New Roman" w:hAnsi="Times New Roman" w:cs="Times New Roman"/>
          <w:spacing w:val="-1"/>
          <w:sz w:val="28"/>
          <w:szCs w:val="28"/>
        </w:rPr>
        <w:t>среднеспециальными</w:t>
      </w:r>
      <w:proofErr w:type="spellEnd"/>
      <w:r w:rsidRPr="00A41CCF">
        <w:rPr>
          <w:rFonts w:ascii="Times New Roman" w:hAnsi="Times New Roman" w:cs="Times New Roman"/>
          <w:spacing w:val="-1"/>
          <w:sz w:val="28"/>
          <w:szCs w:val="28"/>
        </w:rPr>
        <w:t xml:space="preserve"> и высшими учебными заведениями.</w:t>
      </w:r>
    </w:p>
    <w:p w:rsidR="000D5CEB" w:rsidRDefault="000D5CEB" w:rsidP="000D5CEB">
      <w:pPr>
        <w:widowControl w:val="0"/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C623BC" w:rsidRDefault="00C623BC" w:rsidP="000D5CEB">
      <w:pPr>
        <w:widowControl w:val="0"/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C623BC" w:rsidRDefault="00C623BC" w:rsidP="000D5CEB">
      <w:pPr>
        <w:widowControl w:val="0"/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C623BC" w:rsidRDefault="00C623BC" w:rsidP="000D5CEB">
      <w:pPr>
        <w:widowControl w:val="0"/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C623BC" w:rsidRDefault="00C623BC" w:rsidP="000D5CEB">
      <w:pPr>
        <w:widowControl w:val="0"/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C623BC" w:rsidRPr="00A41CCF" w:rsidRDefault="00C623BC" w:rsidP="000D5CEB">
      <w:pPr>
        <w:widowControl w:val="0"/>
        <w:shd w:val="clear" w:color="auto" w:fill="FFFFFF"/>
        <w:tabs>
          <w:tab w:val="left" w:pos="0"/>
          <w:tab w:val="left" w:pos="10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0D5CEB" w:rsidRPr="00A41CCF" w:rsidRDefault="000D5CEB" w:rsidP="000D5CEB">
      <w:pPr>
        <w:pStyle w:val="a3"/>
        <w:spacing w:line="240" w:lineRule="auto"/>
        <w:ind w:left="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CF">
        <w:rPr>
          <w:rFonts w:ascii="Times New Roman" w:hAnsi="Times New Roman" w:cs="Times New Roman"/>
          <w:b/>
          <w:sz w:val="28"/>
          <w:szCs w:val="28"/>
        </w:rPr>
        <w:lastRenderedPageBreak/>
        <w:t>Таблица 1. Штатная и фактическая численность работников медицинской организации</w:t>
      </w:r>
    </w:p>
    <w:p w:rsidR="000D5CEB" w:rsidRPr="00A41CCF" w:rsidRDefault="000D5CEB" w:rsidP="000D5CEB">
      <w:pPr>
        <w:pStyle w:val="a3"/>
        <w:spacing w:line="240" w:lineRule="auto"/>
        <w:ind w:left="3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66" w:type="dxa"/>
        <w:jc w:val="center"/>
        <w:tblInd w:w="-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938"/>
        <w:gridCol w:w="850"/>
        <w:gridCol w:w="851"/>
        <w:gridCol w:w="905"/>
        <w:gridCol w:w="817"/>
        <w:gridCol w:w="829"/>
        <w:gridCol w:w="851"/>
        <w:gridCol w:w="850"/>
        <w:gridCol w:w="851"/>
        <w:gridCol w:w="850"/>
        <w:gridCol w:w="1691"/>
      </w:tblGrid>
      <w:tr w:rsidR="000D5CEB" w:rsidRPr="00C623BC" w:rsidTr="00826BB5">
        <w:trPr>
          <w:trHeight w:val="276"/>
          <w:jc w:val="center"/>
        </w:trPr>
        <w:tc>
          <w:tcPr>
            <w:tcW w:w="1383" w:type="dxa"/>
            <w:vMerge w:val="restart"/>
            <w:shd w:val="clear" w:color="auto" w:fill="D9D9D9"/>
            <w:vAlign w:val="center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персонал</w:t>
            </w:r>
          </w:p>
        </w:tc>
        <w:tc>
          <w:tcPr>
            <w:tcW w:w="4361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Штаты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ица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укомпл</w:t>
            </w:r>
            <w:proofErr w:type="spellEnd"/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2017г.</w:t>
            </w:r>
          </w:p>
        </w:tc>
      </w:tr>
      <w:tr w:rsidR="000D5CEB" w:rsidRPr="00C623BC" w:rsidTr="00826BB5">
        <w:trPr>
          <w:trHeight w:val="479"/>
          <w:jc w:val="center"/>
        </w:trPr>
        <w:tc>
          <w:tcPr>
            <w:tcW w:w="1383" w:type="dxa"/>
            <w:vMerge/>
            <w:shd w:val="clear" w:color="auto" w:fill="D9D9D9"/>
            <w:vAlign w:val="center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CEB" w:rsidRPr="00C623BC" w:rsidRDefault="000D5CEB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3BC" w:rsidRPr="00C623BC" w:rsidTr="00826BB5">
        <w:trPr>
          <w:trHeight w:val="261"/>
          <w:jc w:val="center"/>
        </w:trPr>
        <w:tc>
          <w:tcPr>
            <w:tcW w:w="1383" w:type="dxa"/>
            <w:vAlign w:val="center"/>
          </w:tcPr>
          <w:p w:rsidR="00C623BC" w:rsidRPr="00C623BC" w:rsidRDefault="00C623BC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Врачи</w:t>
            </w:r>
          </w:p>
        </w:tc>
        <w:tc>
          <w:tcPr>
            <w:tcW w:w="938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77,25</w:t>
            </w:r>
          </w:p>
        </w:tc>
        <w:tc>
          <w:tcPr>
            <w:tcW w:w="850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FF0000"/>
          </w:tcPr>
          <w:p w:rsidR="00C623BC" w:rsidRPr="00C623BC" w:rsidRDefault="00C623BC" w:rsidP="000D5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905" w:type="dxa"/>
            <w:shd w:val="clear" w:color="auto" w:fill="FF0000"/>
          </w:tcPr>
          <w:p w:rsidR="00C623BC" w:rsidRPr="00C623BC" w:rsidRDefault="00C623BC" w:rsidP="00C623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hAnsi="Times New Roman" w:cs="Times New Roman"/>
                <w:sz w:val="24"/>
                <w:szCs w:val="24"/>
              </w:rPr>
              <w:t>75,25</w:t>
            </w:r>
          </w:p>
        </w:tc>
        <w:tc>
          <w:tcPr>
            <w:tcW w:w="817" w:type="dxa"/>
            <w:shd w:val="clear" w:color="auto" w:fill="FF0000"/>
          </w:tcPr>
          <w:p w:rsidR="00C623BC" w:rsidRPr="00C623BC" w:rsidRDefault="00C623BC" w:rsidP="00C623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hAnsi="Times New Roman" w:cs="Times New Roman"/>
                <w:sz w:val="24"/>
                <w:szCs w:val="24"/>
              </w:rPr>
              <w:t>75,25</w:t>
            </w:r>
          </w:p>
        </w:tc>
        <w:tc>
          <w:tcPr>
            <w:tcW w:w="829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FF0000"/>
          </w:tcPr>
          <w:p w:rsidR="00C623BC" w:rsidRPr="00C623BC" w:rsidRDefault="00C623BC" w:rsidP="000D5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3BC" w:rsidRPr="00C623BC" w:rsidTr="00826BB5">
        <w:trPr>
          <w:trHeight w:val="617"/>
          <w:jc w:val="center"/>
        </w:trPr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C623BC" w:rsidRPr="00C623BC" w:rsidRDefault="00C623BC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СМП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207,75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233,25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spacing w:after="0"/>
              <w:rPr>
                <w:rFonts w:ascii="Times New Roman" w:hAnsi="Times New Roman" w:cs="Times New Roman"/>
              </w:rPr>
            </w:pPr>
            <w:r w:rsidRPr="00C623BC">
              <w:rPr>
                <w:rFonts w:ascii="Times New Roman" w:hAnsi="Times New Roman" w:cs="Times New Roman"/>
              </w:rPr>
              <w:t>219,5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0000"/>
          </w:tcPr>
          <w:p w:rsidR="00C623BC" w:rsidRPr="00C623BC" w:rsidRDefault="00C623BC" w:rsidP="00C623BC">
            <w:pPr>
              <w:spacing w:after="0"/>
              <w:rPr>
                <w:rFonts w:ascii="Times New Roman" w:hAnsi="Times New Roman" w:cs="Times New Roman"/>
              </w:rPr>
            </w:pPr>
            <w:r w:rsidRPr="00C623BC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0000"/>
          </w:tcPr>
          <w:p w:rsidR="00C623BC" w:rsidRPr="00C623BC" w:rsidRDefault="00C623BC" w:rsidP="00C623BC">
            <w:pPr>
              <w:spacing w:after="0"/>
              <w:rPr>
                <w:rFonts w:ascii="Times New Roman" w:hAnsi="Times New Roman" w:cs="Times New Roman"/>
              </w:rPr>
            </w:pPr>
            <w:r w:rsidRPr="00C623BC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623BC" w:rsidRPr="00C623BC" w:rsidTr="00826BB5">
        <w:trPr>
          <w:trHeight w:val="261"/>
          <w:jc w:val="center"/>
        </w:trPr>
        <w:tc>
          <w:tcPr>
            <w:tcW w:w="1383" w:type="dxa"/>
            <w:vAlign w:val="center"/>
          </w:tcPr>
          <w:p w:rsidR="00C623BC" w:rsidRPr="00C623BC" w:rsidRDefault="00C623BC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ММП</w:t>
            </w:r>
          </w:p>
        </w:tc>
        <w:tc>
          <w:tcPr>
            <w:tcW w:w="938" w:type="dxa"/>
            <w:shd w:val="clear" w:color="auto" w:fill="FF0000"/>
          </w:tcPr>
          <w:p w:rsidR="00C623BC" w:rsidRPr="00C623BC" w:rsidRDefault="00C623BC" w:rsidP="00826BB5">
            <w:pPr>
              <w:pStyle w:val="a3"/>
              <w:tabs>
                <w:tab w:val="left" w:pos="49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850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84,75</w:t>
            </w:r>
          </w:p>
        </w:tc>
        <w:tc>
          <w:tcPr>
            <w:tcW w:w="851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86,25</w:t>
            </w:r>
          </w:p>
        </w:tc>
        <w:tc>
          <w:tcPr>
            <w:tcW w:w="905" w:type="dxa"/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98,25</w:t>
            </w:r>
          </w:p>
        </w:tc>
        <w:tc>
          <w:tcPr>
            <w:tcW w:w="817" w:type="dxa"/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98,25</w:t>
            </w:r>
          </w:p>
        </w:tc>
        <w:tc>
          <w:tcPr>
            <w:tcW w:w="829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0000"/>
          </w:tcPr>
          <w:p w:rsidR="00C623BC" w:rsidRPr="00C623BC" w:rsidRDefault="00C623BC" w:rsidP="000D5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23BC" w:rsidRPr="00C623BC" w:rsidTr="00826BB5">
        <w:trPr>
          <w:trHeight w:val="261"/>
          <w:jc w:val="center"/>
        </w:trPr>
        <w:tc>
          <w:tcPr>
            <w:tcW w:w="1383" w:type="dxa"/>
            <w:vAlign w:val="center"/>
          </w:tcPr>
          <w:p w:rsidR="00C623BC" w:rsidRPr="00C623BC" w:rsidRDefault="00C623BC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938" w:type="dxa"/>
            <w:shd w:val="clear" w:color="auto" w:fill="FF0000"/>
          </w:tcPr>
          <w:p w:rsidR="00C623BC" w:rsidRPr="00C623BC" w:rsidRDefault="00C623BC" w:rsidP="00826BB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112,75</w:t>
            </w:r>
          </w:p>
        </w:tc>
        <w:tc>
          <w:tcPr>
            <w:tcW w:w="850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C623BC">
              <w:rPr>
                <w:rFonts w:ascii="Times New Roman" w:eastAsia="Times New Roman" w:hAnsi="Times New Roman" w:cs="Times New Roman"/>
              </w:rPr>
              <w:t>118,75</w:t>
            </w:r>
          </w:p>
        </w:tc>
        <w:tc>
          <w:tcPr>
            <w:tcW w:w="851" w:type="dxa"/>
            <w:shd w:val="clear" w:color="auto" w:fill="FF0000"/>
          </w:tcPr>
          <w:p w:rsidR="00C623BC" w:rsidRPr="00C623BC" w:rsidRDefault="00C623BC" w:rsidP="000D5CEB">
            <w:pPr>
              <w:spacing w:after="0"/>
              <w:rPr>
                <w:rFonts w:ascii="Times New Roman" w:hAnsi="Times New Roman" w:cs="Times New Roman"/>
              </w:rPr>
            </w:pPr>
            <w:r w:rsidRPr="00C623BC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05" w:type="dxa"/>
            <w:shd w:val="clear" w:color="auto" w:fill="FF0000"/>
          </w:tcPr>
          <w:p w:rsidR="00C623BC" w:rsidRPr="00C623BC" w:rsidRDefault="00C623BC" w:rsidP="00C623BC">
            <w:pPr>
              <w:spacing w:after="0"/>
              <w:rPr>
                <w:rFonts w:ascii="Times New Roman" w:hAnsi="Times New Roman" w:cs="Times New Roman"/>
              </w:rPr>
            </w:pPr>
            <w:r w:rsidRPr="00C623BC">
              <w:rPr>
                <w:rFonts w:ascii="Times New Roman" w:hAnsi="Times New Roman" w:cs="Times New Roman"/>
              </w:rPr>
              <w:t>102,25</w:t>
            </w:r>
          </w:p>
        </w:tc>
        <w:tc>
          <w:tcPr>
            <w:tcW w:w="817" w:type="dxa"/>
            <w:shd w:val="clear" w:color="auto" w:fill="FF0000"/>
          </w:tcPr>
          <w:p w:rsidR="00C623BC" w:rsidRPr="00C623BC" w:rsidRDefault="00C623BC" w:rsidP="00C623BC">
            <w:pPr>
              <w:spacing w:after="0"/>
              <w:rPr>
                <w:rFonts w:ascii="Times New Roman" w:hAnsi="Times New Roman" w:cs="Times New Roman"/>
              </w:rPr>
            </w:pPr>
            <w:r w:rsidRPr="00C623BC">
              <w:rPr>
                <w:rFonts w:ascii="Times New Roman" w:hAnsi="Times New Roman" w:cs="Times New Roman"/>
              </w:rPr>
              <w:t>102,25</w:t>
            </w:r>
          </w:p>
        </w:tc>
        <w:tc>
          <w:tcPr>
            <w:tcW w:w="829" w:type="dxa"/>
            <w:shd w:val="clear" w:color="auto" w:fill="FF0000"/>
          </w:tcPr>
          <w:p w:rsidR="00C623BC" w:rsidRPr="00C623BC" w:rsidRDefault="00C623BC" w:rsidP="005C59E2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23BC" w:rsidRPr="00C623BC" w:rsidTr="00826BB5">
        <w:trPr>
          <w:trHeight w:val="276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C623BC" w:rsidRPr="00C623BC" w:rsidRDefault="00C623BC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623BC" w:rsidRPr="00C623BC" w:rsidRDefault="00C623BC" w:rsidP="00826BB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480.75</w:t>
            </w:r>
          </w:p>
        </w:tc>
        <w:tc>
          <w:tcPr>
            <w:tcW w:w="850" w:type="dxa"/>
            <w:shd w:val="clear" w:color="auto" w:fill="FF0000"/>
          </w:tcPr>
          <w:p w:rsidR="00C623BC" w:rsidRPr="00C623BC" w:rsidRDefault="00C623BC" w:rsidP="00826BB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508,75</w:t>
            </w:r>
          </w:p>
        </w:tc>
        <w:tc>
          <w:tcPr>
            <w:tcW w:w="851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496,5</w:t>
            </w:r>
          </w:p>
        </w:tc>
        <w:tc>
          <w:tcPr>
            <w:tcW w:w="905" w:type="dxa"/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506,25</w:t>
            </w:r>
          </w:p>
        </w:tc>
        <w:tc>
          <w:tcPr>
            <w:tcW w:w="817" w:type="dxa"/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506,25</w:t>
            </w:r>
          </w:p>
        </w:tc>
        <w:tc>
          <w:tcPr>
            <w:tcW w:w="829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1" w:type="dxa"/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C623BC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shd w:val="clear" w:color="auto" w:fill="FF0000"/>
          </w:tcPr>
          <w:p w:rsidR="00C623BC" w:rsidRPr="00C623BC" w:rsidRDefault="00C623BC" w:rsidP="000D5CEB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B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0D5CEB" w:rsidRPr="00826BB5" w:rsidRDefault="00A41CCF" w:rsidP="00A41CCF">
      <w:pPr>
        <w:pStyle w:val="a3"/>
        <w:spacing w:after="0" w:line="240" w:lineRule="auto"/>
        <w:ind w:left="33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26BB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</w:p>
    <w:p w:rsidR="00BE4015" w:rsidRDefault="00BE4015" w:rsidP="000D5CE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5CEB" w:rsidRPr="00A41CCF" w:rsidRDefault="000D5CEB" w:rsidP="000D5CE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>Количество врачей, имеющих квалификационную категорию - 2</w:t>
      </w:r>
      <w:r w:rsidR="00710336">
        <w:rPr>
          <w:rFonts w:ascii="Times New Roman" w:hAnsi="Times New Roman" w:cs="Times New Roman"/>
          <w:sz w:val="28"/>
          <w:szCs w:val="28"/>
        </w:rPr>
        <w:t>2</w:t>
      </w:r>
      <w:r w:rsidRPr="00A41CCF">
        <w:rPr>
          <w:rFonts w:ascii="Times New Roman" w:hAnsi="Times New Roman" w:cs="Times New Roman"/>
          <w:sz w:val="28"/>
          <w:szCs w:val="28"/>
        </w:rPr>
        <w:t xml:space="preserve"> или  </w:t>
      </w:r>
      <w:r w:rsidR="00710336">
        <w:rPr>
          <w:rFonts w:ascii="Times New Roman" w:hAnsi="Times New Roman" w:cs="Times New Roman"/>
          <w:sz w:val="28"/>
          <w:szCs w:val="28"/>
        </w:rPr>
        <w:t>45</w:t>
      </w:r>
      <w:r w:rsidRPr="00A41CCF">
        <w:rPr>
          <w:rFonts w:ascii="Times New Roman" w:hAnsi="Times New Roman" w:cs="Times New Roman"/>
          <w:sz w:val="28"/>
          <w:szCs w:val="28"/>
        </w:rPr>
        <w:t xml:space="preserve">%, в том числе высшую категорию имеют – </w:t>
      </w:r>
      <w:r w:rsidR="00710336">
        <w:rPr>
          <w:rFonts w:ascii="Times New Roman" w:hAnsi="Times New Roman" w:cs="Times New Roman"/>
          <w:sz w:val="28"/>
          <w:szCs w:val="28"/>
        </w:rPr>
        <w:t>5</w:t>
      </w:r>
      <w:r w:rsidRPr="00A41CCF">
        <w:rPr>
          <w:rFonts w:ascii="Times New Roman" w:hAnsi="Times New Roman" w:cs="Times New Roman"/>
          <w:sz w:val="28"/>
          <w:szCs w:val="28"/>
        </w:rPr>
        <w:t xml:space="preserve"> чел </w:t>
      </w:r>
      <w:r w:rsidR="00710336">
        <w:rPr>
          <w:rFonts w:ascii="Times New Roman" w:hAnsi="Times New Roman" w:cs="Times New Roman"/>
          <w:sz w:val="28"/>
          <w:szCs w:val="28"/>
        </w:rPr>
        <w:t>10,2</w:t>
      </w:r>
      <w:r w:rsidRPr="00A41CCF">
        <w:rPr>
          <w:rFonts w:ascii="Times New Roman" w:hAnsi="Times New Roman" w:cs="Times New Roman"/>
          <w:sz w:val="28"/>
          <w:szCs w:val="28"/>
        </w:rPr>
        <w:t xml:space="preserve">%, первую категорию – </w:t>
      </w:r>
      <w:r w:rsidR="00710336">
        <w:rPr>
          <w:rFonts w:ascii="Times New Roman" w:hAnsi="Times New Roman" w:cs="Times New Roman"/>
          <w:sz w:val="28"/>
          <w:szCs w:val="28"/>
        </w:rPr>
        <w:t>12</w:t>
      </w:r>
      <w:r w:rsidRPr="00A41CCF">
        <w:rPr>
          <w:rFonts w:ascii="Times New Roman" w:hAnsi="Times New Roman" w:cs="Times New Roman"/>
          <w:sz w:val="28"/>
          <w:szCs w:val="28"/>
        </w:rPr>
        <w:t xml:space="preserve"> чел </w:t>
      </w:r>
      <w:r w:rsidR="00710336">
        <w:rPr>
          <w:rFonts w:ascii="Times New Roman" w:hAnsi="Times New Roman" w:cs="Times New Roman"/>
          <w:sz w:val="28"/>
          <w:szCs w:val="28"/>
        </w:rPr>
        <w:t>24,4</w:t>
      </w:r>
      <w:r w:rsidRPr="00A41CCF">
        <w:rPr>
          <w:rFonts w:ascii="Times New Roman" w:hAnsi="Times New Roman" w:cs="Times New Roman"/>
          <w:sz w:val="28"/>
          <w:szCs w:val="28"/>
        </w:rPr>
        <w:t xml:space="preserve">%, вторую категорию – </w:t>
      </w:r>
      <w:r w:rsidR="00710336">
        <w:rPr>
          <w:rFonts w:ascii="Times New Roman" w:hAnsi="Times New Roman" w:cs="Times New Roman"/>
          <w:sz w:val="28"/>
          <w:szCs w:val="28"/>
        </w:rPr>
        <w:t>5, 10,2%.</w:t>
      </w:r>
    </w:p>
    <w:p w:rsidR="000D5CEB" w:rsidRPr="00A41CCF" w:rsidRDefault="00A41CCF" w:rsidP="000D5CE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D5CEB" w:rsidRPr="00A41CCF">
        <w:rPr>
          <w:rFonts w:ascii="Times New Roman" w:hAnsi="Times New Roman" w:cs="Times New Roman"/>
          <w:sz w:val="28"/>
          <w:szCs w:val="28"/>
        </w:rPr>
        <w:t>22</w:t>
      </w:r>
      <w:r w:rsidR="00710336">
        <w:rPr>
          <w:rFonts w:ascii="Times New Roman" w:hAnsi="Times New Roman" w:cs="Times New Roman"/>
          <w:sz w:val="28"/>
          <w:szCs w:val="28"/>
        </w:rPr>
        <w:t>0</w:t>
      </w:r>
      <w:r w:rsidR="000D5CEB" w:rsidRPr="00A41CCF">
        <w:rPr>
          <w:rFonts w:ascii="Times New Roman" w:hAnsi="Times New Roman" w:cs="Times New Roman"/>
          <w:sz w:val="28"/>
          <w:szCs w:val="28"/>
        </w:rPr>
        <w:t xml:space="preserve">  средних мед</w:t>
      </w:r>
      <w:proofErr w:type="gramStart"/>
      <w:r w:rsidR="000D5CEB" w:rsidRPr="00A41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5CEB" w:rsidRPr="00A41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CEB" w:rsidRPr="00A41C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D5CEB" w:rsidRPr="00A41CCF">
        <w:rPr>
          <w:rFonts w:ascii="Times New Roman" w:hAnsi="Times New Roman" w:cs="Times New Roman"/>
          <w:sz w:val="28"/>
          <w:szCs w:val="28"/>
        </w:rPr>
        <w:t>аботников  квалификационную  категорию имеют -</w:t>
      </w:r>
      <w:r w:rsidR="00710336">
        <w:rPr>
          <w:rFonts w:ascii="Times New Roman" w:hAnsi="Times New Roman" w:cs="Times New Roman"/>
          <w:sz w:val="28"/>
          <w:szCs w:val="28"/>
        </w:rPr>
        <w:t>48 или  21,8</w:t>
      </w:r>
      <w:r w:rsidR="000D5CEB" w:rsidRPr="00A41CCF">
        <w:rPr>
          <w:rFonts w:ascii="Times New Roman" w:hAnsi="Times New Roman" w:cs="Times New Roman"/>
          <w:sz w:val="28"/>
          <w:szCs w:val="28"/>
        </w:rPr>
        <w:t>%, в том числе высшую категорию -</w:t>
      </w:r>
      <w:r w:rsidR="00710336">
        <w:rPr>
          <w:rFonts w:ascii="Times New Roman" w:hAnsi="Times New Roman" w:cs="Times New Roman"/>
          <w:sz w:val="28"/>
          <w:szCs w:val="28"/>
        </w:rPr>
        <w:t>11</w:t>
      </w:r>
      <w:r w:rsidR="000D5CEB" w:rsidRPr="00A41CCF">
        <w:rPr>
          <w:rFonts w:ascii="Times New Roman" w:hAnsi="Times New Roman" w:cs="Times New Roman"/>
          <w:sz w:val="28"/>
          <w:szCs w:val="28"/>
        </w:rPr>
        <w:t xml:space="preserve"> чел </w:t>
      </w:r>
      <w:r w:rsidR="00710336">
        <w:rPr>
          <w:rFonts w:ascii="Times New Roman" w:hAnsi="Times New Roman" w:cs="Times New Roman"/>
          <w:sz w:val="28"/>
          <w:szCs w:val="28"/>
        </w:rPr>
        <w:t>5</w:t>
      </w:r>
      <w:r w:rsidR="000D5CEB" w:rsidRPr="00A41CCF">
        <w:rPr>
          <w:rFonts w:ascii="Times New Roman" w:hAnsi="Times New Roman" w:cs="Times New Roman"/>
          <w:sz w:val="28"/>
          <w:szCs w:val="28"/>
        </w:rPr>
        <w:t>%, первую категорию -2</w:t>
      </w:r>
      <w:r w:rsidR="00710336">
        <w:rPr>
          <w:rFonts w:ascii="Times New Roman" w:hAnsi="Times New Roman" w:cs="Times New Roman"/>
          <w:sz w:val="28"/>
          <w:szCs w:val="28"/>
        </w:rPr>
        <w:t>3</w:t>
      </w:r>
      <w:r w:rsidR="000D5CEB" w:rsidRPr="00A41CCF">
        <w:rPr>
          <w:rFonts w:ascii="Times New Roman" w:hAnsi="Times New Roman" w:cs="Times New Roman"/>
          <w:sz w:val="28"/>
          <w:szCs w:val="28"/>
        </w:rPr>
        <w:t xml:space="preserve"> чел 10,</w:t>
      </w:r>
      <w:r w:rsidR="00710336">
        <w:rPr>
          <w:rFonts w:ascii="Times New Roman" w:hAnsi="Times New Roman" w:cs="Times New Roman"/>
          <w:sz w:val="28"/>
          <w:szCs w:val="28"/>
        </w:rPr>
        <w:t>4</w:t>
      </w:r>
      <w:r w:rsidR="000D5CEB" w:rsidRPr="00A41CCF">
        <w:rPr>
          <w:rFonts w:ascii="Times New Roman" w:hAnsi="Times New Roman" w:cs="Times New Roman"/>
          <w:sz w:val="28"/>
          <w:szCs w:val="28"/>
        </w:rPr>
        <w:t xml:space="preserve">%, вторую категорию – </w:t>
      </w:r>
      <w:r w:rsidR="00710336">
        <w:rPr>
          <w:rFonts w:ascii="Times New Roman" w:hAnsi="Times New Roman" w:cs="Times New Roman"/>
          <w:sz w:val="28"/>
          <w:szCs w:val="28"/>
        </w:rPr>
        <w:t>7 чел 3,1</w:t>
      </w:r>
      <w:r w:rsidR="000D5CEB" w:rsidRPr="00A41CCF">
        <w:rPr>
          <w:rFonts w:ascii="Times New Roman" w:hAnsi="Times New Roman" w:cs="Times New Roman"/>
          <w:sz w:val="28"/>
          <w:szCs w:val="28"/>
        </w:rPr>
        <w:t>%</w:t>
      </w:r>
    </w:p>
    <w:p w:rsidR="00710336" w:rsidRDefault="00710336" w:rsidP="000D5CEB">
      <w:pPr>
        <w:pStyle w:val="a3"/>
        <w:spacing w:line="240" w:lineRule="auto"/>
        <w:ind w:left="334" w:firstLine="386"/>
        <w:jc w:val="both"/>
        <w:rPr>
          <w:rFonts w:ascii="Times New Roman" w:hAnsi="Times New Roman" w:cs="Times New Roman"/>
          <w:sz w:val="28"/>
          <w:szCs w:val="28"/>
        </w:rPr>
      </w:pPr>
    </w:p>
    <w:p w:rsidR="000D5CEB" w:rsidRPr="00A41CCF" w:rsidRDefault="000D5CEB" w:rsidP="000D5CEB">
      <w:pPr>
        <w:pStyle w:val="a3"/>
        <w:spacing w:line="240" w:lineRule="auto"/>
        <w:ind w:left="334" w:firstLine="386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 xml:space="preserve"> В составе больницы функционируют </w:t>
      </w:r>
      <w:r w:rsidR="00710336">
        <w:rPr>
          <w:rFonts w:ascii="Times New Roman" w:hAnsi="Times New Roman" w:cs="Times New Roman"/>
          <w:sz w:val="28"/>
          <w:szCs w:val="28"/>
        </w:rPr>
        <w:t>6</w:t>
      </w:r>
      <w:r w:rsidRPr="00A41CCF">
        <w:rPr>
          <w:rFonts w:ascii="Times New Roman" w:hAnsi="Times New Roman" w:cs="Times New Roman"/>
          <w:sz w:val="28"/>
          <w:szCs w:val="28"/>
        </w:rPr>
        <w:t xml:space="preserve"> структурных подразделений.</w:t>
      </w:r>
      <w:r w:rsidRPr="00A41CCF">
        <w:rPr>
          <w:rFonts w:ascii="Times New Roman" w:hAnsi="Times New Roman" w:cs="Times New Roman"/>
          <w:sz w:val="28"/>
          <w:szCs w:val="28"/>
        </w:rPr>
        <w:tab/>
      </w:r>
    </w:p>
    <w:p w:rsidR="00A41CCF" w:rsidRDefault="00A41CCF" w:rsidP="00A41CCF">
      <w:pPr>
        <w:pStyle w:val="a3"/>
        <w:spacing w:before="240" w:after="0" w:line="240" w:lineRule="auto"/>
        <w:ind w:left="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EB" w:rsidRDefault="000D5CEB" w:rsidP="00A41CCF">
      <w:pPr>
        <w:pStyle w:val="a3"/>
        <w:spacing w:before="240" w:after="0" w:line="240" w:lineRule="auto"/>
        <w:ind w:left="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CF">
        <w:rPr>
          <w:rFonts w:ascii="Times New Roman" w:hAnsi="Times New Roman" w:cs="Times New Roman"/>
          <w:b/>
          <w:sz w:val="28"/>
          <w:szCs w:val="28"/>
        </w:rPr>
        <w:t>Таблица 2. Коечная мощность</w:t>
      </w:r>
    </w:p>
    <w:p w:rsidR="00A41CCF" w:rsidRPr="00A41CCF" w:rsidRDefault="00A41CCF" w:rsidP="00A41CCF">
      <w:pPr>
        <w:pStyle w:val="a3"/>
        <w:spacing w:before="240" w:after="0" w:line="240" w:lineRule="auto"/>
        <w:ind w:left="3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0"/>
        <w:gridCol w:w="3414"/>
        <w:gridCol w:w="865"/>
        <w:gridCol w:w="851"/>
        <w:gridCol w:w="1051"/>
        <w:gridCol w:w="1052"/>
        <w:gridCol w:w="987"/>
      </w:tblGrid>
      <w:tr w:rsidR="000D5CEB" w:rsidRPr="00A41CCF" w:rsidTr="005C7F5F">
        <w:trPr>
          <w:trHeight w:val="241"/>
          <w:jc w:val="center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D5CEB" w:rsidRPr="00A41CCF" w:rsidRDefault="000D5CEB" w:rsidP="000D5C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отделения</w:t>
            </w:r>
          </w:p>
        </w:tc>
        <w:tc>
          <w:tcPr>
            <w:tcW w:w="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0D5CEB" w:rsidRPr="00A41CCF" w:rsidTr="005C7F5F">
        <w:trPr>
          <w:trHeight w:val="219"/>
          <w:jc w:val="center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EB" w:rsidRPr="00A41CCF" w:rsidRDefault="000D5CEB" w:rsidP="000D5C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CEB" w:rsidRPr="00A41CCF" w:rsidRDefault="000D5CEB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0D5CEB" w:rsidRPr="00A41CCF" w:rsidTr="005C7F5F">
        <w:trPr>
          <w:trHeight w:val="232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0D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Терапевтическое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5CEB" w:rsidRPr="00A41CCF" w:rsidTr="005C7F5F">
        <w:trPr>
          <w:trHeight w:val="232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0D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D5CEB" w:rsidRPr="00A41CCF" w:rsidTr="005C7F5F">
        <w:trPr>
          <w:trHeight w:val="232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0D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Педиатрическое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5CEB" w:rsidRPr="00A41CCF" w:rsidTr="005C7F5F">
        <w:trPr>
          <w:trHeight w:val="232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0D5CEB" w:rsidP="005C7F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патологии беременных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5CEB" w:rsidRPr="00A41CCF" w:rsidTr="005C7F5F">
        <w:trPr>
          <w:trHeight w:val="232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CEB" w:rsidRPr="00A41CCF" w:rsidRDefault="000D5CEB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беременных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роженец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EB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7F5F" w:rsidRPr="00A41CCF" w:rsidTr="005C7F5F">
        <w:trPr>
          <w:trHeight w:val="34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F5F" w:rsidRPr="00A41CCF" w:rsidRDefault="005C7F5F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F5F" w:rsidRPr="00A41CCF" w:rsidRDefault="005C7F5F" w:rsidP="000D5CE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Гинекология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F" w:rsidRPr="005C7F5F" w:rsidRDefault="005C7F5F" w:rsidP="005C7F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F" w:rsidRPr="00A41CCF" w:rsidRDefault="005C7F5F" w:rsidP="000D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F" w:rsidRPr="00A41CCF" w:rsidRDefault="005C7F5F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F" w:rsidRPr="00A41CCF" w:rsidRDefault="005C7F5F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F" w:rsidRPr="00A41CCF" w:rsidRDefault="005C7F5F" w:rsidP="000D5C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F5F" w:rsidRPr="00A41CCF" w:rsidTr="005C7F5F">
        <w:trPr>
          <w:trHeight w:val="232"/>
          <w:jc w:val="center"/>
        </w:trPr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5F" w:rsidRPr="00A41CCF" w:rsidRDefault="005C7F5F" w:rsidP="005C7F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5F" w:rsidRPr="00A41CCF" w:rsidRDefault="00DF549A" w:rsidP="005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5F" w:rsidRPr="00A41CCF" w:rsidRDefault="00DF549A" w:rsidP="005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5F" w:rsidRPr="00A41CCF" w:rsidRDefault="00DF549A" w:rsidP="005C7F5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5F" w:rsidRPr="00A41CCF" w:rsidRDefault="00DF549A" w:rsidP="005C7F5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F5F" w:rsidRPr="00A41CCF" w:rsidRDefault="00DF549A" w:rsidP="005C7F5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DF549A" w:rsidRDefault="00DF549A" w:rsidP="005B7ED1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B7ED1" w:rsidRPr="00A41CCF" w:rsidRDefault="00B54820" w:rsidP="005B7ED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2.1</w:t>
      </w:r>
      <w:r w:rsidR="003441F7" w:rsidRPr="00A41C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5B7ED1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текущей ситуации (внешние и внутренние факторы)</w:t>
      </w:r>
    </w:p>
    <w:p w:rsidR="005B7ED1" w:rsidRPr="00A41CCF" w:rsidRDefault="005B7ED1" w:rsidP="000D5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F7" w:rsidRPr="00A41CCF" w:rsidRDefault="00B54820" w:rsidP="005B7E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="005B7ED1" w:rsidRPr="00A4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Матрица SWOT – анализа</w:t>
      </w:r>
      <w:r w:rsidR="003441F7" w:rsidRPr="00A41C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</w:p>
    <w:tbl>
      <w:tblPr>
        <w:tblW w:w="14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8"/>
        <w:gridCol w:w="7696"/>
      </w:tblGrid>
      <w:tr w:rsidR="002877FC" w:rsidRPr="00A41CCF" w:rsidTr="002B75F0">
        <w:trPr>
          <w:trHeight w:val="262"/>
        </w:trPr>
        <w:tc>
          <w:tcPr>
            <w:tcW w:w="14054" w:type="dxa"/>
            <w:gridSpan w:val="2"/>
            <w:tcBorders>
              <w:bottom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877FC" w:rsidRPr="00A41CCF" w:rsidRDefault="002877FC" w:rsidP="00DF54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SWOT-анализ </w:t>
            </w:r>
            <w:proofErr w:type="spellStart"/>
            <w:r w:rsidR="00DF5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Ерейментауской</w:t>
            </w:r>
            <w:proofErr w:type="spellEnd"/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ЦРБ</w:t>
            </w:r>
          </w:p>
        </w:tc>
      </w:tr>
      <w:tr w:rsidR="002877FC" w:rsidRPr="00A41CCF" w:rsidTr="002B75F0">
        <w:trPr>
          <w:trHeight w:val="196"/>
        </w:trPr>
        <w:tc>
          <w:tcPr>
            <w:tcW w:w="6358" w:type="dxa"/>
            <w:shd w:val="clear" w:color="auto" w:fill="D9D9D9"/>
            <w:noWrap/>
            <w:vAlign w:val="center"/>
            <w:hideMark/>
          </w:tcPr>
          <w:p w:rsidR="002877FC" w:rsidRPr="00A41CCF" w:rsidRDefault="002877FC" w:rsidP="000D5CEB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Внутренние</w:t>
            </w:r>
            <w:proofErr w:type="gramEnd"/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(организация)</w:t>
            </w:r>
          </w:p>
        </w:tc>
        <w:tc>
          <w:tcPr>
            <w:tcW w:w="7696" w:type="dxa"/>
            <w:shd w:val="clear" w:color="auto" w:fill="D9D9D9"/>
            <w:vAlign w:val="center"/>
            <w:hideMark/>
          </w:tcPr>
          <w:p w:rsidR="002877FC" w:rsidRPr="00A41CCF" w:rsidRDefault="002877FC" w:rsidP="000D5C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Внешние</w:t>
            </w:r>
            <w:proofErr w:type="gramEnd"/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(среда)</w:t>
            </w:r>
          </w:p>
        </w:tc>
      </w:tr>
      <w:tr w:rsidR="002877FC" w:rsidRPr="00A41CCF" w:rsidTr="002B75F0">
        <w:trPr>
          <w:trHeight w:val="233"/>
        </w:trPr>
        <w:tc>
          <w:tcPr>
            <w:tcW w:w="6358" w:type="dxa"/>
            <w:shd w:val="clear" w:color="auto" w:fill="D9D9D9"/>
            <w:noWrap/>
            <w:vAlign w:val="center"/>
            <w:hideMark/>
          </w:tcPr>
          <w:p w:rsidR="002877FC" w:rsidRPr="00A41CCF" w:rsidRDefault="002877FC" w:rsidP="000D5C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Сильные стороны</w:t>
            </w:r>
          </w:p>
        </w:tc>
        <w:tc>
          <w:tcPr>
            <w:tcW w:w="7696" w:type="dxa"/>
            <w:shd w:val="clear" w:color="auto" w:fill="D9D9D9"/>
            <w:vAlign w:val="center"/>
            <w:hideMark/>
          </w:tcPr>
          <w:p w:rsidR="002877FC" w:rsidRPr="00A41CCF" w:rsidRDefault="002877FC" w:rsidP="000D5C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Возможности</w:t>
            </w:r>
          </w:p>
        </w:tc>
      </w:tr>
      <w:tr w:rsidR="002877FC" w:rsidRPr="00A41CCF" w:rsidTr="002B75F0">
        <w:trPr>
          <w:trHeight w:val="248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1. Предоставление качественной медицинской помощи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1. Повышение квалификации и обучение врачей в ведущих клиниках страны, повышение квалификации и мотивация среднего и младшего медицинского персонала</w:t>
            </w:r>
          </w:p>
        </w:tc>
      </w:tr>
      <w:tr w:rsidR="002877FC" w:rsidRPr="00A41CCF" w:rsidTr="002B75F0">
        <w:trPr>
          <w:trHeight w:val="248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 xml:space="preserve">  2. Эффективная организация управления клиникой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2.  Развитие сотрудничества со страховым рынком            (компаниями), финансовыми институтами</w:t>
            </w:r>
          </w:p>
        </w:tc>
      </w:tr>
      <w:tr w:rsidR="002877FC" w:rsidRPr="00A41CCF" w:rsidTr="002B75F0">
        <w:trPr>
          <w:trHeight w:val="269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3. Высокая компетентность  медицинского персонала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3. Создание единой информационной базы.</w:t>
            </w:r>
          </w:p>
        </w:tc>
      </w:tr>
      <w:tr w:rsidR="002877FC" w:rsidRPr="00A41CCF" w:rsidTr="002B75F0">
        <w:trPr>
          <w:trHeight w:val="255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4.  Развитая инфраструктура больницы с комфортабельными условиями для пациентов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4. Проведение семинаров, конференций, тренингов, мастер-классов на базе клиники.</w:t>
            </w:r>
          </w:p>
        </w:tc>
      </w:tr>
      <w:tr w:rsidR="002877FC" w:rsidRPr="00A41CCF" w:rsidTr="002B75F0">
        <w:trPr>
          <w:trHeight w:val="706"/>
        </w:trPr>
        <w:tc>
          <w:tcPr>
            <w:tcW w:w="6358" w:type="dxa"/>
            <w:hideMark/>
          </w:tcPr>
          <w:p w:rsidR="002877FC" w:rsidRPr="00A41CCF" w:rsidRDefault="002877FC" w:rsidP="0023461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Система мотивации сотрудников за счет платных услуг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5. Увеличение доходов от оказания платных медицинских и немедицинских услуг.</w:t>
            </w:r>
          </w:p>
        </w:tc>
      </w:tr>
      <w:tr w:rsidR="002877FC" w:rsidRPr="00A41CCF" w:rsidTr="002B75F0">
        <w:trPr>
          <w:trHeight w:val="276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 xml:space="preserve">6. Внутренние связи – сильная команда профессионалов-организаторов здравоохранения, </w:t>
            </w:r>
            <w:r w:rsidRPr="00A4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понимающая цели и задачи организации.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Расширение структурных подразделений и служб с учетом дефицита в городе</w:t>
            </w:r>
          </w:p>
        </w:tc>
      </w:tr>
      <w:tr w:rsidR="002877FC" w:rsidRPr="00A41CCF" w:rsidTr="002B75F0">
        <w:trPr>
          <w:trHeight w:val="1417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 Оказание специализированной медицинской помощи в экстренном и плановом порядке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специализированных кадров.</w:t>
            </w:r>
          </w:p>
        </w:tc>
      </w:tr>
      <w:tr w:rsidR="002877FC" w:rsidRPr="00A41CCF" w:rsidTr="002B75F0">
        <w:trPr>
          <w:trHeight w:val="248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8. Умеренные цены на платные услуги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Привлечение пациентов</w:t>
            </w:r>
          </w:p>
        </w:tc>
      </w:tr>
      <w:tr w:rsidR="002877FC" w:rsidRPr="00A41CCF" w:rsidTr="002B75F0">
        <w:trPr>
          <w:trHeight w:val="572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9. Широкий спектр предоставляемых услуг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наличие лицензии на виды медицинской деятельности</w:t>
            </w:r>
          </w:p>
        </w:tc>
      </w:tr>
      <w:tr w:rsidR="002877FC" w:rsidRPr="00A41CCF" w:rsidTr="002B75F0">
        <w:trPr>
          <w:trHeight w:val="277"/>
        </w:trPr>
        <w:tc>
          <w:tcPr>
            <w:tcW w:w="6358" w:type="dxa"/>
            <w:shd w:val="clear" w:color="auto" w:fill="D9D9D9"/>
            <w:vAlign w:val="center"/>
            <w:hideMark/>
          </w:tcPr>
          <w:p w:rsidR="002877FC" w:rsidRPr="00A41CCF" w:rsidRDefault="002877FC" w:rsidP="000D5C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Слабые стороны</w:t>
            </w:r>
          </w:p>
        </w:tc>
        <w:tc>
          <w:tcPr>
            <w:tcW w:w="7696" w:type="dxa"/>
            <w:shd w:val="clear" w:color="auto" w:fill="D9D9D9"/>
            <w:vAlign w:val="center"/>
            <w:hideMark/>
          </w:tcPr>
          <w:p w:rsidR="002877FC" w:rsidRPr="00A41CCF" w:rsidRDefault="002877FC" w:rsidP="000D5C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Угрозы</w:t>
            </w:r>
          </w:p>
        </w:tc>
      </w:tr>
      <w:tr w:rsidR="002877FC" w:rsidRPr="00A41CCF" w:rsidTr="002B75F0">
        <w:trPr>
          <w:trHeight w:val="141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1. Высокая текучесть кадров  (заработная плата городского уровня)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1. Повышение тарифов на коммунальные услуги и расходные материалы</w:t>
            </w:r>
          </w:p>
        </w:tc>
      </w:tr>
      <w:tr w:rsidR="002877FC" w:rsidRPr="00A41CCF" w:rsidTr="002B75F0">
        <w:trPr>
          <w:trHeight w:val="248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2.  Недостаточный уровень внедрения новейших  технологий.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2. Предпочтение получения лечения в Учреждениях высшего уровня</w:t>
            </w:r>
          </w:p>
        </w:tc>
      </w:tr>
      <w:tr w:rsidR="002877FC" w:rsidRPr="00A41CCF" w:rsidTr="002B75F0">
        <w:trPr>
          <w:trHeight w:val="141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3. Бюрократические издержки в производстве.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3. Форс-мажорные обстоятельства</w:t>
            </w:r>
          </w:p>
        </w:tc>
      </w:tr>
      <w:tr w:rsidR="002877FC" w:rsidRPr="00A41CCF" w:rsidTr="002B75F0">
        <w:trPr>
          <w:trHeight w:val="141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4. Низкий уровень финансирования стационара с коэффициентом 1,2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4.  Отток специалистов в другие клиники</w:t>
            </w:r>
          </w:p>
        </w:tc>
      </w:tr>
      <w:tr w:rsidR="002877FC" w:rsidRPr="00A41CCF" w:rsidTr="002B75F0">
        <w:trPr>
          <w:trHeight w:val="248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 xml:space="preserve">5. Недостаточно </w:t>
            </w:r>
            <w:proofErr w:type="gramStart"/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A4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категорированность</w:t>
            </w:r>
            <w:proofErr w:type="spellEnd"/>
            <w:r w:rsidRPr="00A41CCF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персонала.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5. Угроза возможности формирования негативных стереотипов населения к  районной системе здравоохранения</w:t>
            </w:r>
          </w:p>
        </w:tc>
      </w:tr>
      <w:tr w:rsidR="002877FC" w:rsidRPr="00A41CCF" w:rsidTr="002B75F0">
        <w:trPr>
          <w:trHeight w:val="368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6. Неудобное географическое расположение относительно территории района .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6.Расположение районного центра на  границе территории района</w:t>
            </w:r>
          </w:p>
        </w:tc>
      </w:tr>
      <w:tr w:rsidR="002877FC" w:rsidRPr="00A41CCF" w:rsidTr="002B75F0">
        <w:trPr>
          <w:trHeight w:val="433"/>
        </w:trPr>
        <w:tc>
          <w:tcPr>
            <w:tcW w:w="6358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7. Отсроченный результат изменений в состоянии здоровья населения после проведения корректирующих мероприятий</w:t>
            </w:r>
          </w:p>
        </w:tc>
        <w:tc>
          <w:tcPr>
            <w:tcW w:w="7696" w:type="dxa"/>
            <w:hideMark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 xml:space="preserve">7. Несвоевременное финансирование со стороны ФОМС </w:t>
            </w:r>
          </w:p>
        </w:tc>
      </w:tr>
      <w:tr w:rsidR="002877FC" w:rsidRPr="00A41CCF" w:rsidTr="002B75F0">
        <w:trPr>
          <w:trHeight w:val="331"/>
        </w:trPr>
        <w:tc>
          <w:tcPr>
            <w:tcW w:w="6358" w:type="dxa"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8.Высокие амортизационные отчисления и эксплуатационные расходы</w:t>
            </w:r>
          </w:p>
        </w:tc>
        <w:tc>
          <w:tcPr>
            <w:tcW w:w="7696" w:type="dxa"/>
          </w:tcPr>
          <w:p w:rsidR="002877FC" w:rsidRPr="00A41CCF" w:rsidRDefault="002877FC" w:rsidP="000D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sz w:val="28"/>
                <w:szCs w:val="28"/>
              </w:rPr>
              <w:t>8.Несвоевременная поставка товаров поставщиками</w:t>
            </w:r>
          </w:p>
        </w:tc>
      </w:tr>
    </w:tbl>
    <w:p w:rsidR="00CF4938" w:rsidRPr="00A41CCF" w:rsidRDefault="00CF4938" w:rsidP="000D5CEB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5B7ED1" w:rsidRPr="00A41CCF" w:rsidRDefault="00B54820" w:rsidP="000D5CEB">
      <w:pPr>
        <w:pStyle w:val="a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5B7ED1" w:rsidRPr="00A41CCF">
        <w:rPr>
          <w:rFonts w:ascii="Times New Roman" w:hAnsi="Times New Roman" w:cs="Times New Roman"/>
          <w:b/>
          <w:sz w:val="28"/>
          <w:szCs w:val="28"/>
        </w:rPr>
        <w:t>Функциональные возможности ГККП «</w:t>
      </w:r>
      <w:proofErr w:type="spellStart"/>
      <w:r w:rsidR="00DF549A">
        <w:rPr>
          <w:rFonts w:ascii="Times New Roman" w:hAnsi="Times New Roman" w:cs="Times New Roman"/>
          <w:b/>
          <w:sz w:val="28"/>
          <w:szCs w:val="28"/>
        </w:rPr>
        <w:t>Ерейментауской</w:t>
      </w:r>
      <w:proofErr w:type="spellEnd"/>
      <w:r w:rsidR="00DF549A">
        <w:rPr>
          <w:rFonts w:ascii="Times New Roman" w:hAnsi="Times New Roman" w:cs="Times New Roman"/>
          <w:b/>
          <w:sz w:val="28"/>
          <w:szCs w:val="28"/>
        </w:rPr>
        <w:t xml:space="preserve"> ЦРБ</w:t>
      </w:r>
      <w:r>
        <w:rPr>
          <w:rFonts w:ascii="Times New Roman" w:hAnsi="Times New Roman" w:cs="Times New Roman"/>
          <w:b/>
          <w:sz w:val="28"/>
          <w:szCs w:val="28"/>
        </w:rPr>
        <w:t>», способствующие реализации с</w:t>
      </w:r>
      <w:r w:rsidR="005B7ED1" w:rsidRPr="00A41CCF">
        <w:rPr>
          <w:rFonts w:ascii="Times New Roman" w:hAnsi="Times New Roman" w:cs="Times New Roman"/>
          <w:b/>
          <w:sz w:val="28"/>
          <w:szCs w:val="28"/>
        </w:rPr>
        <w:t>тратегического плана являются:</w:t>
      </w:r>
    </w:p>
    <w:p w:rsidR="005B7ED1" w:rsidRPr="00A41CCF" w:rsidRDefault="005B7ED1" w:rsidP="0023461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>Развитие кадрового потенциала ГККП «</w:t>
      </w:r>
      <w:proofErr w:type="spellStart"/>
      <w:r w:rsidR="00DF549A">
        <w:rPr>
          <w:rFonts w:ascii="Times New Roman" w:hAnsi="Times New Roman" w:cs="Times New Roman"/>
          <w:sz w:val="28"/>
          <w:szCs w:val="28"/>
        </w:rPr>
        <w:t>Ерейментауская</w:t>
      </w:r>
      <w:proofErr w:type="spellEnd"/>
      <w:r w:rsidRPr="00A41CCF">
        <w:rPr>
          <w:rFonts w:ascii="Times New Roman" w:hAnsi="Times New Roman" w:cs="Times New Roman"/>
          <w:sz w:val="28"/>
          <w:szCs w:val="28"/>
        </w:rPr>
        <w:t xml:space="preserve"> ЦРБ» на основе обучения специалистов административного отдела и медицинских  работников вопросам менеджмента и общественного здравоохранения.</w:t>
      </w:r>
    </w:p>
    <w:p w:rsidR="005B7ED1" w:rsidRPr="00A41CCF" w:rsidRDefault="005B7ED1" w:rsidP="0023461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>Постоянное повышение профессионального уровня   работников больницы.</w:t>
      </w:r>
    </w:p>
    <w:p w:rsidR="005B7ED1" w:rsidRPr="00A41CCF" w:rsidRDefault="005B7ED1" w:rsidP="0023461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>Результативное сотрудничество с медицинскими ВУЗами РК по трудоустройству молодых специалистов.</w:t>
      </w:r>
    </w:p>
    <w:p w:rsidR="005B7ED1" w:rsidRPr="00A41CCF" w:rsidRDefault="005B7ED1" w:rsidP="0023461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>Сотрудничество с местными исполнительными органами по обеспечению социальными льготами молодых специалистов.</w:t>
      </w:r>
    </w:p>
    <w:p w:rsidR="005B7ED1" w:rsidRPr="00A41CCF" w:rsidRDefault="005B7ED1" w:rsidP="0023461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>Повышение эффективной деятельности больницы по оказанию качественной медицинской помощи населению, рациональному и эффективному использованию финансовых ресурсов.</w:t>
      </w:r>
    </w:p>
    <w:p w:rsidR="005B7ED1" w:rsidRPr="00A41CCF" w:rsidRDefault="005B7ED1" w:rsidP="0023461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>Сотрудничество с зарубежными и отечественными научно – медицинскими центрами по обучению специалистов и внедрению новейших методов диагностики, лечения и реабилитации больных.</w:t>
      </w:r>
    </w:p>
    <w:p w:rsidR="005B7ED1" w:rsidRPr="00A41CCF" w:rsidRDefault="005B7ED1" w:rsidP="0023461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hAnsi="Times New Roman" w:cs="Times New Roman"/>
          <w:sz w:val="28"/>
          <w:szCs w:val="28"/>
        </w:rPr>
        <w:t xml:space="preserve">Углубление сотрудничества с неправительственными организациями, осуществляющими свою деятельность в области здравоохранения. </w:t>
      </w:r>
    </w:p>
    <w:p w:rsidR="005B7ED1" w:rsidRPr="00A41CCF" w:rsidRDefault="005B7ED1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B54820" w:rsidRDefault="00B54820" w:rsidP="00B54820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0" w:name="z399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2.3</w:t>
      </w:r>
      <w:r w:rsidR="009E51F1" w:rsidRPr="00A41C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Анализ управления</w:t>
      </w:r>
      <w:r w:rsidR="009E51F1" w:rsidRPr="00A41CCF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рисками</w:t>
      </w:r>
    </w:p>
    <w:p w:rsidR="00B54820" w:rsidRPr="00A41CCF" w:rsidRDefault="00B54820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tbl>
      <w:tblPr>
        <w:tblW w:w="14842" w:type="dxa"/>
        <w:tblLayout w:type="fixed"/>
        <w:tblLook w:val="04A0"/>
      </w:tblPr>
      <w:tblGrid>
        <w:gridCol w:w="7634"/>
        <w:gridCol w:w="7208"/>
      </w:tblGrid>
      <w:tr w:rsidR="00B6017C" w:rsidRPr="00A41CCF" w:rsidTr="002B75F0">
        <w:trPr>
          <w:trHeight w:val="247"/>
        </w:trPr>
        <w:tc>
          <w:tcPr>
            <w:tcW w:w="1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bookmarkEnd w:id="0"/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Внутренние риски</w:t>
            </w:r>
          </w:p>
        </w:tc>
      </w:tr>
      <w:tr w:rsidR="00B6017C" w:rsidRPr="00A41CCF" w:rsidTr="002B75F0">
        <w:trPr>
          <w:trHeight w:val="260"/>
        </w:trPr>
        <w:tc>
          <w:tcPr>
            <w:tcW w:w="148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Риски, связанные с управленческой и финансовой деятельностью</w:t>
            </w:r>
          </w:p>
        </w:tc>
      </w:tr>
      <w:tr w:rsidR="00B6017C" w:rsidRPr="00A41CCF" w:rsidTr="002B75F0">
        <w:trPr>
          <w:trHeight w:val="260"/>
        </w:trPr>
        <w:tc>
          <w:tcPr>
            <w:tcW w:w="7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устранения</w:t>
            </w:r>
          </w:p>
        </w:tc>
      </w:tr>
      <w:tr w:rsidR="00B6017C" w:rsidRPr="00A41CCF" w:rsidTr="002B75F0">
        <w:trPr>
          <w:trHeight w:val="247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C" w:rsidRPr="00A41CCF" w:rsidRDefault="00B6017C" w:rsidP="0023461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A41CCF">
              <w:rPr>
                <w:sz w:val="28"/>
                <w:szCs w:val="28"/>
              </w:rPr>
              <w:t>Риск вероятности дефицита финансовых средств</w:t>
            </w:r>
          </w:p>
          <w:p w:rsidR="00B6017C" w:rsidRPr="00A41CCF" w:rsidRDefault="00B6017C" w:rsidP="0023461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A41CCF">
              <w:rPr>
                <w:sz w:val="28"/>
                <w:szCs w:val="28"/>
              </w:rPr>
              <w:t>Риск увеличения расходной части бюджета</w:t>
            </w:r>
          </w:p>
          <w:p w:rsidR="00B6017C" w:rsidRPr="00A41CCF" w:rsidRDefault="00B6017C" w:rsidP="0023461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A41CCF">
              <w:rPr>
                <w:sz w:val="28"/>
                <w:szCs w:val="28"/>
              </w:rPr>
              <w:t>Рост затрат</w:t>
            </w:r>
          </w:p>
          <w:p w:rsidR="00B6017C" w:rsidRPr="00A41CCF" w:rsidRDefault="00B6017C" w:rsidP="0023461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A41CCF">
              <w:rPr>
                <w:sz w:val="28"/>
                <w:szCs w:val="28"/>
              </w:rPr>
              <w:t>Ошибки менеджмента</w:t>
            </w:r>
          </w:p>
          <w:p w:rsidR="00B6017C" w:rsidRPr="00A41CCF" w:rsidRDefault="00B6017C" w:rsidP="002B7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резервных фондов на покрытие непредвиденных расходов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Оптимизация режима экономии и энергосбережения  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стандартов международных аккредитаций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системы платных услуг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новых направлений развития</w:t>
            </w:r>
          </w:p>
        </w:tc>
      </w:tr>
      <w:tr w:rsidR="00B6017C" w:rsidRPr="00A41CCF" w:rsidTr="002B75F0">
        <w:trPr>
          <w:trHeight w:val="260"/>
        </w:trPr>
        <w:tc>
          <w:tcPr>
            <w:tcW w:w="1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Риски, связанные с основной деятельностью организации</w:t>
            </w:r>
          </w:p>
        </w:tc>
      </w:tr>
      <w:tr w:rsidR="00B6017C" w:rsidRPr="00A41CCF" w:rsidTr="002B75F0">
        <w:trPr>
          <w:trHeight w:val="260"/>
        </w:trPr>
        <w:tc>
          <w:tcPr>
            <w:tcW w:w="7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устранения</w:t>
            </w:r>
          </w:p>
        </w:tc>
      </w:tr>
      <w:tr w:rsidR="00B6017C" w:rsidRPr="00A41CCF" w:rsidTr="002B75F0">
        <w:trPr>
          <w:trHeight w:val="495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Резкое увеличение показателей летальности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врачебных ошибок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из строя медицинского оборудования</w:t>
            </w:r>
          </w:p>
          <w:p w:rsidR="00B6017C" w:rsidRPr="00A41CCF" w:rsidRDefault="00B6017C" w:rsidP="002B7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Качественное и эффективное оказание медицинской помощи 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системы контроля качества</w:t>
            </w:r>
          </w:p>
          <w:p w:rsidR="00B6017C" w:rsidRPr="00A41CCF" w:rsidRDefault="00B6017C" w:rsidP="002B75F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017C" w:rsidRPr="00A41CCF" w:rsidTr="002B75F0">
        <w:trPr>
          <w:trHeight w:val="260"/>
        </w:trPr>
        <w:tc>
          <w:tcPr>
            <w:tcW w:w="1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Риски, связанные с человеческими ресурсами</w:t>
            </w:r>
          </w:p>
        </w:tc>
      </w:tr>
      <w:tr w:rsidR="00B6017C" w:rsidRPr="00A41CCF" w:rsidTr="002B75F0">
        <w:trPr>
          <w:trHeight w:val="247"/>
        </w:trPr>
        <w:tc>
          <w:tcPr>
            <w:tcW w:w="76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устранения</w:t>
            </w:r>
          </w:p>
        </w:tc>
      </w:tr>
      <w:tr w:rsidR="00B6017C" w:rsidRPr="00A41CCF" w:rsidTr="002B75F0">
        <w:trPr>
          <w:trHeight w:val="247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Высокая</w:t>
            </w:r>
            <w:proofErr w:type="spellEnd"/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тек</w:t>
            </w:r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есть</w:t>
            </w:r>
            <w:proofErr w:type="spellEnd"/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spellStart"/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адров</w:t>
            </w:r>
            <w:proofErr w:type="spellEnd"/>
          </w:p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Неблагоприятная атмосфера в коллективе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Снижение уровня доверия населения к системе отечественного здравоохранения</w:t>
            </w:r>
          </w:p>
          <w:p w:rsidR="00B6017C" w:rsidRPr="00A41CCF" w:rsidRDefault="00B6017C" w:rsidP="002B75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системы мотивации труда путем  стимулирования </w:t>
            </w:r>
            <w:proofErr w:type="gramStart"/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премии,  деятельность профсоюза)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Поддержание корпоративного духа</w:t>
            </w:r>
          </w:p>
          <w:p w:rsidR="00B6017C" w:rsidRPr="00A41CCF" w:rsidRDefault="00B6017C" w:rsidP="002B75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017C" w:rsidRPr="00A41CCF" w:rsidTr="002B75F0">
        <w:trPr>
          <w:trHeight w:val="247"/>
        </w:trPr>
        <w:tc>
          <w:tcPr>
            <w:tcW w:w="14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Внешние риски</w:t>
            </w:r>
          </w:p>
        </w:tc>
      </w:tr>
      <w:tr w:rsidR="00B6017C" w:rsidRPr="00A41CCF" w:rsidTr="002B75F0">
        <w:trPr>
          <w:trHeight w:val="260"/>
        </w:trPr>
        <w:tc>
          <w:tcPr>
            <w:tcW w:w="1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Политические риски</w:t>
            </w:r>
          </w:p>
        </w:tc>
      </w:tr>
      <w:tr w:rsidR="00B6017C" w:rsidRPr="00A41CCF" w:rsidTr="002B75F0">
        <w:trPr>
          <w:trHeight w:val="260"/>
        </w:trPr>
        <w:tc>
          <w:tcPr>
            <w:tcW w:w="7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Риски                                                                                     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устранения</w:t>
            </w:r>
          </w:p>
        </w:tc>
      </w:tr>
      <w:tr w:rsidR="00B6017C" w:rsidRPr="00A41CCF" w:rsidTr="002B75F0">
        <w:trPr>
          <w:trHeight w:val="247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Нестабильность внутриполитической обстановки в стране</w:t>
            </w:r>
          </w:p>
          <w:p w:rsidR="00B6017C" w:rsidRPr="00A41CCF" w:rsidRDefault="00B6017C" w:rsidP="0023461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Изменения в законодательстве по формам и методам </w:t>
            </w: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медицинской помощи населению</w:t>
            </w:r>
          </w:p>
          <w:p w:rsidR="00B6017C" w:rsidRPr="00A41CCF" w:rsidRDefault="00B6017C" w:rsidP="002B7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новых возможностей демократического контроля и принятие решений, а также рассредоточение ответственности социума</w:t>
            </w:r>
          </w:p>
          <w:p w:rsidR="00B6017C" w:rsidRPr="00A41CCF" w:rsidRDefault="00B6017C" w:rsidP="002B75F0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017C" w:rsidRPr="00A41CCF" w:rsidTr="002B75F0">
        <w:trPr>
          <w:trHeight w:val="260"/>
        </w:trPr>
        <w:tc>
          <w:tcPr>
            <w:tcW w:w="1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Экономические риски</w:t>
            </w:r>
          </w:p>
        </w:tc>
      </w:tr>
      <w:tr w:rsidR="00B6017C" w:rsidRPr="00A41CCF" w:rsidTr="002B75F0">
        <w:trPr>
          <w:trHeight w:val="260"/>
        </w:trPr>
        <w:tc>
          <w:tcPr>
            <w:tcW w:w="7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17C" w:rsidRPr="00A41CCF" w:rsidRDefault="00B6017C" w:rsidP="002B75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устранения</w:t>
            </w:r>
          </w:p>
        </w:tc>
      </w:tr>
      <w:tr w:rsidR="00B6017C" w:rsidRPr="00A41CCF" w:rsidTr="00710336">
        <w:trPr>
          <w:trHeight w:val="247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017C" w:rsidRPr="00A41CCF" w:rsidRDefault="00B6017C" w:rsidP="002346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413B" w:rsidRPr="00A41CCF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820" w:rsidRDefault="00B54820" w:rsidP="0081308D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CC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ЧАСТЬ 3. </w:t>
      </w:r>
      <w:r w:rsidRPr="00A41CCF"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  <w:t>Стратегические направления, цели и целевые индикаторы</w:t>
      </w:r>
      <w:r w:rsidRPr="00A41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06F" w:rsidRPr="00A41CCF" w:rsidRDefault="008E306F" w:rsidP="008E306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8"/>
          <w:szCs w:val="28"/>
        </w:rPr>
      </w:pPr>
    </w:p>
    <w:p w:rsidR="008E306F" w:rsidRPr="00A41CCF" w:rsidRDefault="008E306F" w:rsidP="008E306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8"/>
          <w:szCs w:val="28"/>
        </w:rPr>
      </w:pPr>
    </w:p>
    <w:p w:rsidR="00223664" w:rsidRPr="00A41CCF" w:rsidRDefault="00B54820" w:rsidP="00D228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 </w:t>
      </w:r>
      <w:r w:rsidR="007E7DD0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Стратегическо</w:t>
      </w:r>
      <w:r w:rsidR="00223664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е направлени</w:t>
      </w:r>
      <w:r w:rsidR="007E7DD0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23664" w:rsidRPr="00A41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17413B" w:rsidRPr="00A41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(финансы)</w:t>
      </w:r>
    </w:p>
    <w:p w:rsidR="0081308D" w:rsidRPr="00A41CCF" w:rsidRDefault="0081308D" w:rsidP="00287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b"/>
        <w:tblW w:w="15687" w:type="dxa"/>
        <w:tblLayout w:type="fixed"/>
        <w:tblLook w:val="04A0"/>
      </w:tblPr>
      <w:tblGrid>
        <w:gridCol w:w="6474"/>
        <w:gridCol w:w="7"/>
        <w:gridCol w:w="2540"/>
        <w:gridCol w:w="9"/>
        <w:gridCol w:w="1137"/>
        <w:gridCol w:w="1275"/>
        <w:gridCol w:w="1563"/>
        <w:gridCol w:w="1122"/>
        <w:gridCol w:w="12"/>
        <w:gridCol w:w="1548"/>
      </w:tblGrid>
      <w:tr w:rsidR="002E6437" w:rsidRPr="00A41CCF" w:rsidTr="002E6437">
        <w:trPr>
          <w:trHeight w:val="300"/>
        </w:trPr>
        <w:tc>
          <w:tcPr>
            <w:tcW w:w="15687" w:type="dxa"/>
            <w:gridSpan w:val="10"/>
          </w:tcPr>
          <w:p w:rsidR="002E6437" w:rsidRPr="00A41CCF" w:rsidRDefault="00B54820" w:rsidP="002B75F0">
            <w:pPr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Цель </w:t>
            </w:r>
            <w:r w:rsidR="00F44F4D">
              <w:rPr>
                <w:rFonts w:ascii="Times New Roman" w:hAnsi="Times New Roman" w:cs="Times New Roman"/>
                <w:b/>
                <w:bCs/>
                <w:i/>
                <w:szCs w:val="24"/>
              </w:rPr>
              <w:t>3.1.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>1.</w:t>
            </w:r>
            <w:r w:rsidR="002E6437" w:rsidRPr="00A41CCF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Совершенствование системы управления, ориентированной на достижение стабильных финансовых показателей</w:t>
            </w:r>
          </w:p>
        </w:tc>
      </w:tr>
      <w:tr w:rsidR="00B54820" w:rsidRPr="00A41CCF" w:rsidTr="002B75F0">
        <w:trPr>
          <w:trHeight w:val="135"/>
        </w:trPr>
        <w:tc>
          <w:tcPr>
            <w:tcW w:w="6481" w:type="dxa"/>
            <w:gridSpan w:val="2"/>
            <w:vMerge w:val="restart"/>
          </w:tcPr>
          <w:p w:rsidR="00B54820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Механизм реализации</w:t>
            </w:r>
          </w:p>
        </w:tc>
        <w:tc>
          <w:tcPr>
            <w:tcW w:w="2540" w:type="dxa"/>
            <w:vMerge w:val="restart"/>
          </w:tcPr>
          <w:p w:rsidR="00F44F4D" w:rsidRPr="00F44F4D" w:rsidRDefault="00F44F4D" w:rsidP="00F44F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 xml:space="preserve">Индикатор, </w:t>
            </w:r>
          </w:p>
          <w:p w:rsidR="00B54820" w:rsidRPr="00F44F4D" w:rsidRDefault="00F44F4D" w:rsidP="00F44F4D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ед. измерения</w:t>
            </w:r>
          </w:p>
        </w:tc>
        <w:tc>
          <w:tcPr>
            <w:tcW w:w="6666" w:type="dxa"/>
            <w:gridSpan w:val="7"/>
          </w:tcPr>
          <w:p w:rsidR="00B54820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Ожидаемый результат</w:t>
            </w:r>
          </w:p>
        </w:tc>
      </w:tr>
      <w:tr w:rsidR="00B54820" w:rsidRPr="00A41CCF" w:rsidTr="00B54820">
        <w:trPr>
          <w:trHeight w:val="105"/>
        </w:trPr>
        <w:tc>
          <w:tcPr>
            <w:tcW w:w="6481" w:type="dxa"/>
            <w:gridSpan w:val="2"/>
            <w:vMerge/>
          </w:tcPr>
          <w:p w:rsidR="00B54820" w:rsidRPr="00F44F4D" w:rsidRDefault="00B54820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  <w:tc>
          <w:tcPr>
            <w:tcW w:w="2540" w:type="dxa"/>
            <w:vMerge/>
          </w:tcPr>
          <w:p w:rsidR="00B54820" w:rsidRPr="00F44F4D" w:rsidRDefault="00B54820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  <w:tc>
          <w:tcPr>
            <w:tcW w:w="1146" w:type="dxa"/>
            <w:gridSpan w:val="2"/>
          </w:tcPr>
          <w:p w:rsidR="00B54820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2016</w:t>
            </w:r>
          </w:p>
        </w:tc>
        <w:tc>
          <w:tcPr>
            <w:tcW w:w="1275" w:type="dxa"/>
          </w:tcPr>
          <w:p w:rsidR="00B54820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2017</w:t>
            </w:r>
          </w:p>
        </w:tc>
        <w:tc>
          <w:tcPr>
            <w:tcW w:w="1563" w:type="dxa"/>
          </w:tcPr>
          <w:p w:rsidR="00B54820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2018</w:t>
            </w:r>
          </w:p>
        </w:tc>
        <w:tc>
          <w:tcPr>
            <w:tcW w:w="1122" w:type="dxa"/>
          </w:tcPr>
          <w:p w:rsidR="00B54820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2019</w:t>
            </w:r>
          </w:p>
        </w:tc>
        <w:tc>
          <w:tcPr>
            <w:tcW w:w="1560" w:type="dxa"/>
            <w:gridSpan w:val="2"/>
          </w:tcPr>
          <w:p w:rsidR="00B54820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2020</w:t>
            </w:r>
          </w:p>
        </w:tc>
      </w:tr>
      <w:tr w:rsidR="002E6437" w:rsidRPr="00A41CCF" w:rsidTr="00710336">
        <w:trPr>
          <w:trHeight w:val="489"/>
        </w:trPr>
        <w:tc>
          <w:tcPr>
            <w:tcW w:w="6474" w:type="dxa"/>
          </w:tcPr>
          <w:p w:rsidR="005B2DD0" w:rsidRDefault="005B2DD0" w:rsidP="00F44F4D">
            <w:pPr>
              <w:rPr>
                <w:rFonts w:ascii="Times New Roman" w:hAnsi="Times New Roman" w:cs="Times New Roman"/>
                <w:szCs w:val="24"/>
              </w:rPr>
            </w:pPr>
          </w:p>
          <w:p w:rsidR="005B2DD0" w:rsidRDefault="005B2DD0" w:rsidP="00F44F4D">
            <w:pPr>
              <w:rPr>
                <w:rFonts w:ascii="Times New Roman" w:hAnsi="Times New Roman" w:cs="Times New Roman"/>
                <w:szCs w:val="24"/>
              </w:rPr>
            </w:pPr>
          </w:p>
          <w:p w:rsidR="002E6437" w:rsidRPr="00A41CCF" w:rsidRDefault="002E6437" w:rsidP="00F44F4D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1. Бюджетная программа  036 «Обеспечение гарантированного объема бесплатной медицинской помощи, за исключением направлений, финансируемых на местном уровне»</w:t>
            </w:r>
          </w:p>
        </w:tc>
        <w:tc>
          <w:tcPr>
            <w:tcW w:w="2556" w:type="dxa"/>
            <w:gridSpan w:val="3"/>
          </w:tcPr>
          <w:p w:rsidR="002E6437" w:rsidRPr="00A41CCF" w:rsidRDefault="002E6437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Выполнение госзаказа в объеме тыс</w:t>
            </w:r>
            <w:proofErr w:type="gramStart"/>
            <w:r w:rsidRPr="00A41CCF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A41CCF">
              <w:rPr>
                <w:rFonts w:ascii="Times New Roman" w:hAnsi="Times New Roman" w:cs="Times New Roman"/>
                <w:szCs w:val="24"/>
              </w:rPr>
              <w:t>енге</w:t>
            </w:r>
          </w:p>
        </w:tc>
        <w:tc>
          <w:tcPr>
            <w:tcW w:w="1137" w:type="dxa"/>
            <w:shd w:val="clear" w:color="auto" w:fill="FF0000"/>
            <w:vAlign w:val="center"/>
          </w:tcPr>
          <w:p w:rsidR="002E6437" w:rsidRPr="00A41CCF" w:rsidRDefault="00C623BC" w:rsidP="00710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654892,1</w:t>
            </w:r>
          </w:p>
        </w:tc>
        <w:tc>
          <w:tcPr>
            <w:tcW w:w="1275" w:type="dxa"/>
            <w:shd w:val="clear" w:color="auto" w:fill="FF0000"/>
            <w:vAlign w:val="center"/>
          </w:tcPr>
          <w:p w:rsidR="002E6437" w:rsidRPr="00A41CCF" w:rsidRDefault="009449F3" w:rsidP="00710336">
            <w:pPr>
              <w:ind w:left="-149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662537</w:t>
            </w:r>
          </w:p>
        </w:tc>
        <w:tc>
          <w:tcPr>
            <w:tcW w:w="1563" w:type="dxa"/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797620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758885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760250</w:t>
            </w:r>
          </w:p>
        </w:tc>
      </w:tr>
      <w:tr w:rsidR="002E6437" w:rsidRPr="00A41CCF" w:rsidTr="00710336">
        <w:trPr>
          <w:trHeight w:val="489"/>
        </w:trPr>
        <w:tc>
          <w:tcPr>
            <w:tcW w:w="6474" w:type="dxa"/>
          </w:tcPr>
          <w:p w:rsidR="002E6437" w:rsidRPr="00A41CCF" w:rsidRDefault="005B2DD0" w:rsidP="002B75F0">
            <w:pPr>
              <w:spacing w:befor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F44F4D">
              <w:rPr>
                <w:rFonts w:ascii="Times New Roman" w:hAnsi="Times New Roman" w:cs="Times New Roman"/>
                <w:szCs w:val="24"/>
              </w:rPr>
              <w:t>.</w:t>
            </w:r>
            <w:r w:rsidR="002E6437" w:rsidRPr="00A41CCF">
              <w:rPr>
                <w:rFonts w:ascii="Times New Roman" w:hAnsi="Times New Roman" w:cs="Times New Roman"/>
                <w:szCs w:val="24"/>
              </w:rPr>
              <w:t xml:space="preserve"> Оказание платных услуг </w:t>
            </w:r>
          </w:p>
        </w:tc>
        <w:tc>
          <w:tcPr>
            <w:tcW w:w="2556" w:type="dxa"/>
            <w:gridSpan w:val="3"/>
          </w:tcPr>
          <w:p w:rsidR="002E6437" w:rsidRPr="00A41CCF" w:rsidRDefault="002E6437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Выполнение  платных услуг в объеме  тыс</w:t>
            </w:r>
            <w:proofErr w:type="gramStart"/>
            <w:r w:rsidRPr="00A41CCF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A41CCF">
              <w:rPr>
                <w:rFonts w:ascii="Times New Roman" w:hAnsi="Times New Roman" w:cs="Times New Roman"/>
                <w:szCs w:val="24"/>
              </w:rPr>
              <w:t>енге</w:t>
            </w:r>
          </w:p>
        </w:tc>
        <w:tc>
          <w:tcPr>
            <w:tcW w:w="1137" w:type="dxa"/>
            <w:shd w:val="clear" w:color="auto" w:fill="FF0000"/>
            <w:vAlign w:val="center"/>
          </w:tcPr>
          <w:p w:rsidR="002E6437" w:rsidRPr="00A41CCF" w:rsidRDefault="00C623BC" w:rsidP="00710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7691</w:t>
            </w:r>
          </w:p>
        </w:tc>
        <w:tc>
          <w:tcPr>
            <w:tcW w:w="1275" w:type="dxa"/>
            <w:shd w:val="clear" w:color="auto" w:fill="FF0000"/>
            <w:vAlign w:val="center"/>
          </w:tcPr>
          <w:p w:rsidR="002E6437" w:rsidRPr="00A41CCF" w:rsidRDefault="009449F3" w:rsidP="00710336">
            <w:pPr>
              <w:ind w:left="-149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13652</w:t>
            </w:r>
          </w:p>
        </w:tc>
        <w:tc>
          <w:tcPr>
            <w:tcW w:w="1563" w:type="dxa"/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12000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14000</w:t>
            </w:r>
          </w:p>
        </w:tc>
      </w:tr>
      <w:tr w:rsidR="002E6437" w:rsidRPr="00A41CCF" w:rsidTr="00710336">
        <w:trPr>
          <w:trHeight w:val="489"/>
        </w:trPr>
        <w:tc>
          <w:tcPr>
            <w:tcW w:w="6474" w:type="dxa"/>
          </w:tcPr>
          <w:p w:rsidR="002E6437" w:rsidRPr="00A41CCF" w:rsidRDefault="002E6437" w:rsidP="002B75F0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3</w:t>
            </w:r>
            <w:r w:rsidR="00F44F4D">
              <w:rPr>
                <w:rFonts w:ascii="Times New Roman" w:hAnsi="Times New Roman" w:cs="Times New Roman"/>
                <w:szCs w:val="24"/>
              </w:rPr>
              <w:t>.</w:t>
            </w:r>
            <w:r w:rsidRPr="00A41CCF">
              <w:rPr>
                <w:rFonts w:ascii="Times New Roman" w:hAnsi="Times New Roman" w:cs="Times New Roman"/>
                <w:szCs w:val="24"/>
              </w:rPr>
              <w:t xml:space="preserve"> Платные услуги</w:t>
            </w:r>
          </w:p>
        </w:tc>
        <w:tc>
          <w:tcPr>
            <w:tcW w:w="2556" w:type="dxa"/>
            <w:gridSpan w:val="3"/>
          </w:tcPr>
          <w:p w:rsidR="002E6437" w:rsidRPr="00A41CCF" w:rsidRDefault="002E6437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1CCF">
              <w:rPr>
                <w:rFonts w:ascii="Times New Roman" w:hAnsi="Times New Roman" w:cs="Times New Roman"/>
                <w:szCs w:val="24"/>
              </w:rPr>
              <w:t>уд</w:t>
            </w:r>
            <w:proofErr w:type="gramStart"/>
            <w:r w:rsidRPr="00A41CCF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A41CCF">
              <w:rPr>
                <w:rFonts w:ascii="Times New Roman" w:hAnsi="Times New Roman" w:cs="Times New Roman"/>
                <w:szCs w:val="24"/>
              </w:rPr>
              <w:t>ес</w:t>
            </w:r>
            <w:proofErr w:type="spellEnd"/>
            <w:r w:rsidRPr="00A41CCF">
              <w:rPr>
                <w:rFonts w:ascii="Times New Roman" w:hAnsi="Times New Roman" w:cs="Times New Roman"/>
                <w:szCs w:val="24"/>
              </w:rPr>
              <w:t xml:space="preserve"> в структуре доходов %</w:t>
            </w:r>
          </w:p>
        </w:tc>
        <w:tc>
          <w:tcPr>
            <w:tcW w:w="1137" w:type="dxa"/>
            <w:shd w:val="clear" w:color="auto" w:fill="FF0000"/>
            <w:vAlign w:val="center"/>
          </w:tcPr>
          <w:p w:rsidR="002E6437" w:rsidRPr="00A41CCF" w:rsidRDefault="007034E8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1275" w:type="dxa"/>
            <w:shd w:val="clear" w:color="auto" w:fill="FF0000"/>
            <w:vAlign w:val="center"/>
          </w:tcPr>
          <w:p w:rsidR="002E6437" w:rsidRPr="00A41CCF" w:rsidRDefault="009449F3" w:rsidP="00710336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3" w:type="dxa"/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9449F3" w:rsidP="00710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2E6437" w:rsidRPr="00A41CCF" w:rsidTr="00710336">
        <w:trPr>
          <w:trHeight w:val="489"/>
        </w:trPr>
        <w:tc>
          <w:tcPr>
            <w:tcW w:w="6474" w:type="dxa"/>
          </w:tcPr>
          <w:p w:rsidR="002E6437" w:rsidRPr="005C59E2" w:rsidRDefault="002E6437" w:rsidP="005B2DD0">
            <w:pPr>
              <w:pStyle w:val="Default"/>
            </w:pPr>
            <w:r w:rsidRPr="005C59E2">
              <w:t>4</w:t>
            </w:r>
            <w:r w:rsidR="005B2DD0" w:rsidRPr="005C59E2">
              <w:rPr>
                <w:sz w:val="23"/>
                <w:szCs w:val="23"/>
              </w:rPr>
              <w:t xml:space="preserve"> Рентабельность активов (ROA)</w:t>
            </w:r>
          </w:p>
        </w:tc>
        <w:tc>
          <w:tcPr>
            <w:tcW w:w="2556" w:type="dxa"/>
            <w:gridSpan w:val="3"/>
          </w:tcPr>
          <w:p w:rsidR="002E6437" w:rsidRPr="005C59E2" w:rsidRDefault="005B2DD0" w:rsidP="005B2DD0">
            <w:pPr>
              <w:pStyle w:val="Default"/>
              <w:rPr>
                <w:sz w:val="23"/>
                <w:szCs w:val="23"/>
              </w:rPr>
            </w:pPr>
            <w:r w:rsidRPr="005C59E2">
              <w:rPr>
                <w:sz w:val="23"/>
                <w:szCs w:val="23"/>
              </w:rPr>
              <w:t>(не менее 2,5) %</w:t>
            </w:r>
          </w:p>
        </w:tc>
        <w:tc>
          <w:tcPr>
            <w:tcW w:w="1137" w:type="dxa"/>
            <w:shd w:val="clear" w:color="auto" w:fill="FF0000"/>
            <w:vAlign w:val="center"/>
          </w:tcPr>
          <w:p w:rsidR="002E6437" w:rsidRPr="005C59E2" w:rsidRDefault="007034E8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0000"/>
            <w:vAlign w:val="center"/>
          </w:tcPr>
          <w:p w:rsidR="002E6437" w:rsidRPr="005C59E2" w:rsidRDefault="009449F3" w:rsidP="00710336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3" w:type="dxa"/>
            <w:shd w:val="clear" w:color="auto" w:fill="FF0000"/>
            <w:vAlign w:val="center"/>
          </w:tcPr>
          <w:p w:rsidR="002E6437" w:rsidRPr="005C59E2" w:rsidRDefault="009449F3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E6437" w:rsidRPr="005C59E2" w:rsidRDefault="009449F3" w:rsidP="00710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E6437" w:rsidRPr="005C59E2" w:rsidRDefault="009449F3" w:rsidP="00710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2E6437" w:rsidRPr="00A41CCF" w:rsidTr="00710336">
        <w:trPr>
          <w:trHeight w:val="489"/>
        </w:trPr>
        <w:tc>
          <w:tcPr>
            <w:tcW w:w="6474" w:type="dxa"/>
          </w:tcPr>
          <w:p w:rsidR="002E6437" w:rsidRPr="00A41CCF" w:rsidRDefault="002E6437" w:rsidP="002B75F0">
            <w:pPr>
              <w:spacing w:before="360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5</w:t>
            </w:r>
            <w:r w:rsidR="00F44F4D">
              <w:rPr>
                <w:rFonts w:ascii="Times New Roman" w:hAnsi="Times New Roman" w:cs="Times New Roman"/>
                <w:szCs w:val="24"/>
              </w:rPr>
              <w:t>.</w:t>
            </w:r>
            <w:r w:rsidRPr="00A41CCF">
              <w:rPr>
                <w:rFonts w:ascii="Times New Roman" w:hAnsi="Times New Roman" w:cs="Times New Roman"/>
                <w:szCs w:val="24"/>
              </w:rPr>
              <w:t xml:space="preserve"> Внедрение рациональной модели больничного управления</w:t>
            </w:r>
          </w:p>
        </w:tc>
        <w:tc>
          <w:tcPr>
            <w:tcW w:w="2556" w:type="dxa"/>
            <w:gridSpan w:val="3"/>
          </w:tcPr>
          <w:p w:rsidR="002E6437" w:rsidRPr="00A41CCF" w:rsidRDefault="002E6437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Разработка мотивационной схемы медицинского и управленческого персонала</w:t>
            </w:r>
          </w:p>
        </w:tc>
        <w:tc>
          <w:tcPr>
            <w:tcW w:w="1137" w:type="dxa"/>
            <w:shd w:val="clear" w:color="auto" w:fill="FF0000"/>
            <w:vAlign w:val="center"/>
          </w:tcPr>
          <w:p w:rsidR="002E6437" w:rsidRPr="00A41CCF" w:rsidRDefault="002E6437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FF0000"/>
            <w:vAlign w:val="center"/>
          </w:tcPr>
          <w:p w:rsidR="002E6437" w:rsidRPr="00A41CCF" w:rsidRDefault="002E6437" w:rsidP="00710336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  <w:shd w:val="clear" w:color="auto" w:fill="FF0000"/>
            <w:vAlign w:val="center"/>
          </w:tcPr>
          <w:p w:rsidR="002E6437" w:rsidRPr="00A41CCF" w:rsidRDefault="002E6437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2E6437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2E6437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6437" w:rsidRPr="00A41CCF" w:rsidTr="00710336">
        <w:trPr>
          <w:trHeight w:val="570"/>
        </w:trPr>
        <w:tc>
          <w:tcPr>
            <w:tcW w:w="6474" w:type="dxa"/>
          </w:tcPr>
          <w:p w:rsidR="002E6437" w:rsidRPr="00A41CCF" w:rsidRDefault="002E6437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  <w:r w:rsidR="00F44F4D">
              <w:rPr>
                <w:rFonts w:ascii="Times New Roman" w:hAnsi="Times New Roman" w:cs="Times New Roman"/>
                <w:szCs w:val="24"/>
              </w:rPr>
              <w:t>.</w:t>
            </w:r>
            <w:r w:rsidRPr="00A41CCF">
              <w:rPr>
                <w:rFonts w:ascii="Times New Roman" w:hAnsi="Times New Roman" w:cs="Times New Roman"/>
                <w:szCs w:val="24"/>
              </w:rPr>
              <w:t xml:space="preserve"> Оснащенность медицинским оборудованием</w:t>
            </w:r>
          </w:p>
        </w:tc>
        <w:tc>
          <w:tcPr>
            <w:tcW w:w="2556" w:type="dxa"/>
            <w:gridSpan w:val="3"/>
          </w:tcPr>
          <w:p w:rsidR="002E6437" w:rsidRPr="00A41CCF" w:rsidRDefault="002E6437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% оснащенности</w:t>
            </w:r>
          </w:p>
        </w:tc>
        <w:tc>
          <w:tcPr>
            <w:tcW w:w="1137" w:type="dxa"/>
            <w:shd w:val="clear" w:color="auto" w:fill="FF0000"/>
            <w:vAlign w:val="center"/>
          </w:tcPr>
          <w:p w:rsidR="002E6437" w:rsidRPr="00A41CCF" w:rsidRDefault="007034E8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275" w:type="dxa"/>
            <w:shd w:val="clear" w:color="auto" w:fill="FF0000"/>
            <w:vAlign w:val="center"/>
          </w:tcPr>
          <w:p w:rsidR="002E6437" w:rsidRPr="00A41CCF" w:rsidRDefault="00326B69" w:rsidP="00710336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563" w:type="dxa"/>
            <w:shd w:val="clear" w:color="auto" w:fill="FF0000"/>
            <w:vAlign w:val="center"/>
          </w:tcPr>
          <w:p w:rsidR="002E6437" w:rsidRPr="00A41CCF" w:rsidRDefault="00326B69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E6437" w:rsidRDefault="00326B69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  <w:p w:rsidR="005B2DD0" w:rsidRDefault="005B2DD0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B2DD0" w:rsidRPr="00A41CCF" w:rsidRDefault="005B2DD0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E6437" w:rsidRPr="00A41CCF" w:rsidRDefault="00326B69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</w:tr>
      <w:tr w:rsidR="005B2DD0" w:rsidRPr="00A41CCF" w:rsidTr="00710336">
        <w:trPr>
          <w:trHeight w:val="174"/>
        </w:trPr>
        <w:tc>
          <w:tcPr>
            <w:tcW w:w="6474" w:type="dxa"/>
          </w:tcPr>
          <w:p w:rsidR="005B2DD0" w:rsidRPr="005C59E2" w:rsidRDefault="005B2DD0" w:rsidP="002B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E2">
              <w:rPr>
                <w:rFonts w:ascii="Times New Roman" w:hAnsi="Times New Roman" w:cs="Times New Roman"/>
                <w:sz w:val="24"/>
                <w:szCs w:val="24"/>
              </w:rPr>
              <w:t>7. Просроченная кредиторская задолженность</w:t>
            </w:r>
          </w:p>
        </w:tc>
        <w:tc>
          <w:tcPr>
            <w:tcW w:w="2556" w:type="dxa"/>
            <w:gridSpan w:val="3"/>
          </w:tcPr>
          <w:p w:rsidR="005B2DD0" w:rsidRPr="005C59E2" w:rsidRDefault="005B2DD0" w:rsidP="005B2DD0">
            <w:pPr>
              <w:rPr>
                <w:rFonts w:ascii="Times New Roman" w:hAnsi="Times New Roman" w:cs="Times New Roman"/>
                <w:szCs w:val="24"/>
              </w:rPr>
            </w:pPr>
            <w:r w:rsidRPr="005C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5C59E2">
              <w:rPr>
                <w:rFonts w:ascii="Times New Roman" w:hAnsi="Times New Roman" w:cs="Times New Roman"/>
                <w:sz w:val="23"/>
                <w:szCs w:val="23"/>
              </w:rPr>
              <w:t>Не более 12 месяцев</w:t>
            </w:r>
          </w:p>
        </w:tc>
        <w:tc>
          <w:tcPr>
            <w:tcW w:w="1137" w:type="dxa"/>
            <w:shd w:val="clear" w:color="auto" w:fill="FF0000"/>
            <w:vAlign w:val="center"/>
          </w:tcPr>
          <w:p w:rsidR="005B2DD0" w:rsidRPr="005C59E2" w:rsidRDefault="005B2DD0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FF0000"/>
            <w:vAlign w:val="center"/>
          </w:tcPr>
          <w:p w:rsidR="005B2DD0" w:rsidRPr="005C59E2" w:rsidRDefault="005B2DD0" w:rsidP="00710336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  <w:shd w:val="clear" w:color="auto" w:fill="FF0000"/>
            <w:vAlign w:val="center"/>
          </w:tcPr>
          <w:p w:rsidR="005B2DD0" w:rsidRPr="005C59E2" w:rsidRDefault="005B2DD0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5B2DD0" w:rsidRPr="005C59E2" w:rsidRDefault="005B2DD0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B2DD0" w:rsidRPr="005C59E2" w:rsidRDefault="005B2DD0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E6437" w:rsidRPr="00A41CCF" w:rsidRDefault="002E6437" w:rsidP="00287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23664" w:rsidRDefault="00F44F4D" w:rsidP="00F44F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 </w:t>
      </w:r>
      <w:r w:rsidR="00223664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</w:t>
      </w:r>
      <w:r w:rsidR="007E7DD0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23664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е направлени</w:t>
      </w:r>
      <w:r w:rsidR="007E7DD0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413B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2 (клиенты)</w:t>
      </w:r>
    </w:p>
    <w:p w:rsidR="00F44F4D" w:rsidRPr="00F44F4D" w:rsidRDefault="00F44F4D" w:rsidP="00F44F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5687" w:type="dxa"/>
        <w:tblLayout w:type="fixed"/>
        <w:tblLook w:val="04A0"/>
      </w:tblPr>
      <w:tblGrid>
        <w:gridCol w:w="6470"/>
        <w:gridCol w:w="8"/>
        <w:gridCol w:w="2548"/>
        <w:gridCol w:w="13"/>
        <w:gridCol w:w="1410"/>
        <w:gridCol w:w="6"/>
        <w:gridCol w:w="410"/>
        <w:gridCol w:w="866"/>
        <w:gridCol w:w="553"/>
        <w:gridCol w:w="1411"/>
        <w:gridCol w:w="16"/>
        <w:gridCol w:w="884"/>
        <w:gridCol w:w="16"/>
        <w:gridCol w:w="75"/>
        <w:gridCol w:w="1001"/>
      </w:tblGrid>
      <w:tr w:rsidR="002E6437" w:rsidRPr="00A41CCF" w:rsidTr="00F44F4D">
        <w:trPr>
          <w:trHeight w:val="354"/>
        </w:trPr>
        <w:tc>
          <w:tcPr>
            <w:tcW w:w="15687" w:type="dxa"/>
            <w:gridSpan w:val="15"/>
          </w:tcPr>
          <w:p w:rsidR="00F44F4D" w:rsidRPr="00F44F4D" w:rsidRDefault="00F44F4D" w:rsidP="002B75F0">
            <w:pPr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>Цель 3</w:t>
            </w:r>
            <w:r w:rsidR="002E6437" w:rsidRPr="00A41CCF">
              <w:rPr>
                <w:rFonts w:ascii="Times New Roman" w:hAnsi="Times New Roman" w:cs="Times New Roman"/>
                <w:b/>
                <w:bCs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>2.</w:t>
            </w:r>
            <w:r w:rsidR="002E6437" w:rsidRPr="00A41CCF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1 </w:t>
            </w:r>
            <w:r w:rsidR="002E6437" w:rsidRPr="00A41CCF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2E6437" w:rsidRPr="00A41CCF">
              <w:rPr>
                <w:rFonts w:ascii="Times New Roman" w:eastAsia="Calibri" w:hAnsi="Times New Roman" w:cs="Times New Roman"/>
                <w:b/>
                <w:i/>
                <w:szCs w:val="24"/>
              </w:rPr>
              <w:t>Совершенствование механизмов контроля качества медицинской деятельности</w:t>
            </w:r>
          </w:p>
        </w:tc>
      </w:tr>
      <w:tr w:rsidR="00F44F4D" w:rsidRPr="00A41CCF" w:rsidTr="00710336">
        <w:trPr>
          <w:trHeight w:val="210"/>
        </w:trPr>
        <w:tc>
          <w:tcPr>
            <w:tcW w:w="6478" w:type="dxa"/>
            <w:gridSpan w:val="2"/>
            <w:vMerge w:val="restart"/>
          </w:tcPr>
          <w:p w:rsidR="00F44F4D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Механизм реализации</w:t>
            </w:r>
          </w:p>
        </w:tc>
        <w:tc>
          <w:tcPr>
            <w:tcW w:w="2561" w:type="dxa"/>
            <w:gridSpan w:val="2"/>
            <w:vMerge w:val="restart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 xml:space="preserve">Индикатор, </w:t>
            </w:r>
          </w:p>
          <w:p w:rsidR="00F44F4D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ед. измерения</w:t>
            </w:r>
          </w:p>
        </w:tc>
        <w:tc>
          <w:tcPr>
            <w:tcW w:w="6648" w:type="dxa"/>
            <w:gridSpan w:val="11"/>
          </w:tcPr>
          <w:p w:rsidR="00F44F4D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Ожидаемый результат</w:t>
            </w:r>
          </w:p>
        </w:tc>
      </w:tr>
      <w:tr w:rsidR="00F44F4D" w:rsidRPr="00A41CCF" w:rsidTr="00710336">
        <w:trPr>
          <w:trHeight w:val="165"/>
        </w:trPr>
        <w:tc>
          <w:tcPr>
            <w:tcW w:w="6478" w:type="dxa"/>
            <w:gridSpan w:val="2"/>
            <w:vMerge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2561" w:type="dxa"/>
            <w:gridSpan w:val="2"/>
            <w:vMerge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410" w:type="dxa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2016</w:t>
            </w:r>
          </w:p>
        </w:tc>
        <w:tc>
          <w:tcPr>
            <w:tcW w:w="1282" w:type="dxa"/>
            <w:gridSpan w:val="3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2017</w:t>
            </w:r>
          </w:p>
        </w:tc>
        <w:tc>
          <w:tcPr>
            <w:tcW w:w="1964" w:type="dxa"/>
            <w:gridSpan w:val="2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2018</w:t>
            </w:r>
          </w:p>
        </w:tc>
        <w:tc>
          <w:tcPr>
            <w:tcW w:w="900" w:type="dxa"/>
            <w:gridSpan w:val="2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2019</w:t>
            </w:r>
          </w:p>
        </w:tc>
        <w:tc>
          <w:tcPr>
            <w:tcW w:w="1092" w:type="dxa"/>
            <w:gridSpan w:val="3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2020</w:t>
            </w:r>
          </w:p>
        </w:tc>
      </w:tr>
      <w:tr w:rsidR="00F44F4D" w:rsidRPr="00A41CCF" w:rsidTr="00710336">
        <w:trPr>
          <w:trHeight w:val="479"/>
        </w:trPr>
        <w:tc>
          <w:tcPr>
            <w:tcW w:w="6470" w:type="dxa"/>
            <w:vMerge w:val="restart"/>
          </w:tcPr>
          <w:p w:rsidR="00F44F4D" w:rsidRPr="00F44F4D" w:rsidRDefault="00F44F4D" w:rsidP="00F44F4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44F4D">
              <w:rPr>
                <w:rFonts w:ascii="Times New Roman" w:hAnsi="Times New Roman" w:cs="Times New Roman"/>
                <w:szCs w:val="24"/>
              </w:rPr>
              <w:t>Снижение уровня послеоперационных  осложнений, соблюдение показаний к оперативному лечению, анализ возможных рисков послеоперационных осложнений</w:t>
            </w:r>
          </w:p>
        </w:tc>
        <w:tc>
          <w:tcPr>
            <w:tcW w:w="2569" w:type="dxa"/>
            <w:gridSpan w:val="3"/>
            <w:vMerge w:val="restart"/>
            <w:vAlign w:val="center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 xml:space="preserve">% осложнений, </w:t>
            </w:r>
          </w:p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не более</w:t>
            </w:r>
          </w:p>
        </w:tc>
        <w:tc>
          <w:tcPr>
            <w:tcW w:w="1416" w:type="dxa"/>
            <w:gridSpan w:val="2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1276" w:type="dxa"/>
            <w:gridSpan w:val="2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1980" w:type="dxa"/>
            <w:gridSpan w:val="3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F44F4D" w:rsidRPr="00A41CCF" w:rsidTr="00710336">
        <w:trPr>
          <w:trHeight w:val="273"/>
        </w:trPr>
        <w:tc>
          <w:tcPr>
            <w:tcW w:w="6470" w:type="dxa"/>
            <w:vMerge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69" w:type="dxa"/>
            <w:gridSpan w:val="3"/>
            <w:vMerge/>
            <w:vAlign w:val="center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48" w:type="dxa"/>
            <w:gridSpan w:val="11"/>
            <w:vAlign w:val="center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Улучшение качества лечения</w:t>
            </w:r>
          </w:p>
        </w:tc>
      </w:tr>
      <w:tr w:rsidR="00F44F4D" w:rsidRPr="00A41CCF" w:rsidTr="00710336">
        <w:trPr>
          <w:trHeight w:val="273"/>
        </w:trPr>
        <w:tc>
          <w:tcPr>
            <w:tcW w:w="6470" w:type="dxa"/>
            <w:vMerge w:val="restart"/>
          </w:tcPr>
          <w:p w:rsidR="00F44F4D" w:rsidRPr="00F44F4D" w:rsidRDefault="00F44F4D" w:rsidP="00F44F4D">
            <w:pPr>
              <w:pStyle w:val="2"/>
              <w:spacing w:before="360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</w:pPr>
            <w:r w:rsidRPr="00F44F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2.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F44F4D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Снижение случаев расхождения диагнозов, улучшение качества диагностики своевременность постановки правильного диагноза.</w:t>
            </w:r>
          </w:p>
        </w:tc>
        <w:tc>
          <w:tcPr>
            <w:tcW w:w="2569" w:type="dxa"/>
            <w:gridSpan w:val="3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gramStart"/>
            <w:r w:rsidRPr="00F44F4D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F44F4D">
              <w:rPr>
                <w:rFonts w:ascii="Times New Roman" w:hAnsi="Times New Roman" w:cs="Times New Roman"/>
                <w:szCs w:val="24"/>
              </w:rPr>
              <w:t>асхождений между скорой помощью и стационаром не более</w:t>
            </w:r>
          </w:p>
        </w:tc>
        <w:tc>
          <w:tcPr>
            <w:tcW w:w="1416" w:type="dxa"/>
            <w:gridSpan w:val="2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4%</w:t>
            </w:r>
          </w:p>
        </w:tc>
        <w:tc>
          <w:tcPr>
            <w:tcW w:w="1276" w:type="dxa"/>
            <w:gridSpan w:val="2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3%</w:t>
            </w:r>
          </w:p>
        </w:tc>
        <w:tc>
          <w:tcPr>
            <w:tcW w:w="1980" w:type="dxa"/>
            <w:gridSpan w:val="3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2%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</w:p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2%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</w:p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1%</w:t>
            </w:r>
          </w:p>
        </w:tc>
      </w:tr>
      <w:tr w:rsidR="00F44F4D" w:rsidRPr="00A41CCF" w:rsidTr="00710336">
        <w:trPr>
          <w:trHeight w:val="273"/>
        </w:trPr>
        <w:tc>
          <w:tcPr>
            <w:tcW w:w="6470" w:type="dxa"/>
            <w:vMerge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69" w:type="dxa"/>
            <w:gridSpan w:val="3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% расхождений между поликлиникой и стационаром не более</w:t>
            </w:r>
          </w:p>
        </w:tc>
        <w:tc>
          <w:tcPr>
            <w:tcW w:w="1416" w:type="dxa"/>
            <w:gridSpan w:val="2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1%</w:t>
            </w:r>
          </w:p>
        </w:tc>
        <w:tc>
          <w:tcPr>
            <w:tcW w:w="1276" w:type="dxa"/>
            <w:gridSpan w:val="2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1%</w:t>
            </w:r>
          </w:p>
        </w:tc>
        <w:tc>
          <w:tcPr>
            <w:tcW w:w="1980" w:type="dxa"/>
            <w:gridSpan w:val="3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0,5%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</w:p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0,5%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</w:p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0,5%</w:t>
            </w:r>
          </w:p>
        </w:tc>
      </w:tr>
      <w:tr w:rsidR="00F44F4D" w:rsidRPr="00A41CCF" w:rsidTr="00710336">
        <w:trPr>
          <w:trHeight w:val="273"/>
        </w:trPr>
        <w:tc>
          <w:tcPr>
            <w:tcW w:w="6470" w:type="dxa"/>
            <w:vMerge w:val="restart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44F4D">
              <w:rPr>
                <w:rFonts w:ascii="Times New Roman" w:hAnsi="Times New Roman" w:cs="Times New Roman"/>
                <w:szCs w:val="24"/>
              </w:rPr>
              <w:t xml:space="preserve">Увеличение количества </w:t>
            </w:r>
            <w:proofErr w:type="spellStart"/>
            <w:r w:rsidRPr="00F44F4D">
              <w:rPr>
                <w:rFonts w:ascii="Times New Roman" w:hAnsi="Times New Roman" w:cs="Times New Roman"/>
                <w:szCs w:val="24"/>
              </w:rPr>
              <w:t>стационарозамещающих</w:t>
            </w:r>
            <w:proofErr w:type="spellEnd"/>
            <w:r w:rsidRPr="00F44F4D">
              <w:rPr>
                <w:rFonts w:ascii="Times New Roman" w:hAnsi="Times New Roman" w:cs="Times New Roman"/>
                <w:szCs w:val="24"/>
              </w:rPr>
              <w:t xml:space="preserve"> технологий, совершенствование подходов к направлению пациентов на госпитализацию.</w:t>
            </w:r>
          </w:p>
        </w:tc>
        <w:tc>
          <w:tcPr>
            <w:tcW w:w="2569" w:type="dxa"/>
            <w:gridSpan w:val="3"/>
            <w:vMerge w:val="restart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чел./год</w:t>
            </w:r>
          </w:p>
        </w:tc>
        <w:tc>
          <w:tcPr>
            <w:tcW w:w="1416" w:type="dxa"/>
            <w:gridSpan w:val="2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1276" w:type="dxa"/>
            <w:gridSpan w:val="2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980" w:type="dxa"/>
            <w:gridSpan w:val="3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1100</w:t>
            </w:r>
          </w:p>
        </w:tc>
      </w:tr>
      <w:tr w:rsidR="00F44F4D" w:rsidRPr="00A41CCF" w:rsidTr="00710336">
        <w:trPr>
          <w:trHeight w:val="619"/>
        </w:trPr>
        <w:tc>
          <w:tcPr>
            <w:tcW w:w="6470" w:type="dxa"/>
            <w:vMerge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9" w:type="dxa"/>
            <w:gridSpan w:val="3"/>
            <w:vMerge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48" w:type="dxa"/>
            <w:gridSpan w:val="11"/>
            <w:vAlign w:val="center"/>
          </w:tcPr>
          <w:p w:rsidR="00F44F4D" w:rsidRPr="00F44F4D" w:rsidRDefault="00F44F4D" w:rsidP="00F44F4D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Обеспечение комфортных условий лечения, экономия финансовых средств</w:t>
            </w:r>
          </w:p>
        </w:tc>
      </w:tr>
      <w:tr w:rsidR="00F44F4D" w:rsidRPr="00A41CCF" w:rsidTr="00710336">
        <w:trPr>
          <w:trHeight w:val="1008"/>
        </w:trPr>
        <w:tc>
          <w:tcPr>
            <w:tcW w:w="6470" w:type="dxa"/>
          </w:tcPr>
          <w:p w:rsidR="005B2DD0" w:rsidRPr="005B2DD0" w:rsidRDefault="00F44F4D" w:rsidP="002B75F0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F44F4D">
              <w:rPr>
                <w:rFonts w:ascii="Times New Roman" w:hAnsi="Times New Roman" w:cs="Times New Roman"/>
                <w:szCs w:val="24"/>
              </w:rPr>
              <w:t>Улучшение обеспечения лекарственными  средствами  для ГОБМ</w:t>
            </w:r>
            <w:r w:rsidR="005B2DD0"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2569" w:type="dxa"/>
            <w:gridSpan w:val="3"/>
            <w:vAlign w:val="center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  <w:proofErr w:type="gramStart"/>
            <w:r w:rsidRPr="00F44F4D">
              <w:rPr>
                <w:rFonts w:ascii="Times New Roman" w:hAnsi="Times New Roman" w:cs="Times New Roman"/>
                <w:szCs w:val="24"/>
              </w:rPr>
              <w:t>согласно</w:t>
            </w:r>
            <w:proofErr w:type="gramEnd"/>
            <w:r w:rsidRPr="00F44F4D">
              <w:rPr>
                <w:rFonts w:ascii="Times New Roman" w:hAnsi="Times New Roman" w:cs="Times New Roman"/>
                <w:szCs w:val="24"/>
              </w:rPr>
              <w:t xml:space="preserve"> лекарственного формуляра </w:t>
            </w:r>
          </w:p>
        </w:tc>
        <w:tc>
          <w:tcPr>
            <w:tcW w:w="1410" w:type="dxa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82" w:type="dxa"/>
            <w:gridSpan w:val="3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80" w:type="dxa"/>
            <w:gridSpan w:val="3"/>
            <w:vAlign w:val="center"/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F44F4D" w:rsidRPr="00F44F4D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5B2DD0" w:rsidRPr="00A41CCF" w:rsidTr="00710336">
        <w:trPr>
          <w:trHeight w:val="255"/>
        </w:trPr>
        <w:tc>
          <w:tcPr>
            <w:tcW w:w="6470" w:type="dxa"/>
          </w:tcPr>
          <w:p w:rsidR="005B2DD0" w:rsidRDefault="005B2DD0" w:rsidP="005B2DD0">
            <w:pPr>
              <w:pStyle w:val="Default"/>
            </w:pPr>
            <w:r>
              <w:t xml:space="preserve">5. </w:t>
            </w:r>
            <w:r>
              <w:rPr>
                <w:sz w:val="23"/>
                <w:szCs w:val="23"/>
              </w:rPr>
              <w:t>Уровень удовлетворенности клиентов качеством медицинских услуг</w:t>
            </w:r>
          </w:p>
        </w:tc>
        <w:tc>
          <w:tcPr>
            <w:tcW w:w="2569" w:type="dxa"/>
            <w:gridSpan w:val="3"/>
            <w:vAlign w:val="center"/>
          </w:tcPr>
          <w:p w:rsidR="005B2DD0" w:rsidRPr="005C59E2" w:rsidRDefault="005B2DD0" w:rsidP="005B2DD0">
            <w:pPr>
              <w:rPr>
                <w:rFonts w:ascii="Times New Roman" w:hAnsi="Times New Roman" w:cs="Times New Roman"/>
                <w:szCs w:val="24"/>
              </w:rPr>
            </w:pPr>
            <w:r w:rsidRPr="005C59E2">
              <w:rPr>
                <w:rFonts w:ascii="Times New Roman" w:hAnsi="Times New Roman" w:cs="Times New Roman"/>
                <w:sz w:val="23"/>
                <w:szCs w:val="23"/>
              </w:rPr>
              <w:t>Не менее 46%</w:t>
            </w:r>
          </w:p>
        </w:tc>
        <w:tc>
          <w:tcPr>
            <w:tcW w:w="1410" w:type="dxa"/>
            <w:vAlign w:val="center"/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95%</w:t>
            </w:r>
          </w:p>
        </w:tc>
        <w:tc>
          <w:tcPr>
            <w:tcW w:w="1282" w:type="dxa"/>
            <w:gridSpan w:val="3"/>
            <w:vAlign w:val="center"/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97%</w:t>
            </w:r>
          </w:p>
        </w:tc>
        <w:tc>
          <w:tcPr>
            <w:tcW w:w="1980" w:type="dxa"/>
            <w:gridSpan w:val="3"/>
            <w:vAlign w:val="center"/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99%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5B2DD0" w:rsidRPr="00A41CCF" w:rsidTr="00710336">
        <w:trPr>
          <w:trHeight w:val="270"/>
        </w:trPr>
        <w:tc>
          <w:tcPr>
            <w:tcW w:w="6470" w:type="dxa"/>
          </w:tcPr>
          <w:p w:rsidR="005B2DD0" w:rsidRDefault="005B2DD0" w:rsidP="005B2DD0">
            <w:pPr>
              <w:pStyle w:val="Default"/>
            </w:pPr>
            <w:r>
              <w:t xml:space="preserve">6. </w:t>
            </w:r>
            <w:r>
              <w:rPr>
                <w:sz w:val="23"/>
                <w:szCs w:val="23"/>
              </w:rPr>
              <w:t>Отсутствие обоснованных жалоб</w:t>
            </w:r>
          </w:p>
        </w:tc>
        <w:tc>
          <w:tcPr>
            <w:tcW w:w="2569" w:type="dxa"/>
            <w:gridSpan w:val="3"/>
            <w:vAlign w:val="center"/>
          </w:tcPr>
          <w:p w:rsidR="005B2DD0" w:rsidRPr="00F44F4D" w:rsidRDefault="005B2DD0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410" w:type="dxa"/>
            <w:vAlign w:val="center"/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82" w:type="dxa"/>
            <w:gridSpan w:val="3"/>
            <w:vAlign w:val="center"/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0" w:type="dxa"/>
            <w:gridSpan w:val="3"/>
            <w:vAlign w:val="center"/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5B2DD0" w:rsidRPr="00F44F4D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B2DD0" w:rsidRPr="00A41CCF" w:rsidTr="00710336">
        <w:trPr>
          <w:trHeight w:val="221"/>
        </w:trPr>
        <w:tc>
          <w:tcPr>
            <w:tcW w:w="6470" w:type="dxa"/>
          </w:tcPr>
          <w:p w:rsidR="005B2DD0" w:rsidRDefault="005B2DD0" w:rsidP="005B2DD0">
            <w:pPr>
              <w:pStyle w:val="Default"/>
            </w:pPr>
            <w:r>
              <w:t xml:space="preserve">7. </w:t>
            </w:r>
            <w:r>
              <w:rPr>
                <w:sz w:val="23"/>
                <w:szCs w:val="23"/>
              </w:rPr>
              <w:t>Наличие аккредитации медицинской организации</w:t>
            </w:r>
          </w:p>
        </w:tc>
        <w:tc>
          <w:tcPr>
            <w:tcW w:w="2569" w:type="dxa"/>
            <w:gridSpan w:val="3"/>
            <w:vAlign w:val="center"/>
          </w:tcPr>
          <w:p w:rsidR="005B2DD0" w:rsidRDefault="005B2DD0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0" w:type="dxa"/>
            <w:vAlign w:val="center"/>
          </w:tcPr>
          <w:p w:rsidR="005B2DD0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5B2DD0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B2DD0" w:rsidRDefault="00DF549A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5B2DD0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5B2DD0" w:rsidRDefault="005B2DD0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4F4D" w:rsidRPr="00A41CCF" w:rsidTr="005B2DD0">
        <w:trPr>
          <w:trHeight w:val="273"/>
        </w:trPr>
        <w:tc>
          <w:tcPr>
            <w:tcW w:w="13711" w:type="dxa"/>
            <w:gridSpan w:val="11"/>
          </w:tcPr>
          <w:p w:rsidR="00F44F4D" w:rsidRPr="00A41CCF" w:rsidRDefault="00F44F4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  <w:highlight w:val="yellow"/>
              </w:rPr>
            </w:pPr>
            <w:r w:rsidRPr="00A41CCF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3.</w:t>
            </w:r>
            <w:r w:rsidRPr="00A41CCF">
              <w:rPr>
                <w:rFonts w:ascii="Times New Roman" w:eastAsia="Calibri" w:hAnsi="Times New Roman" w:cs="Times New Roman"/>
                <w:b/>
                <w:i/>
                <w:szCs w:val="24"/>
              </w:rPr>
              <w:t>2.2. Соблюдение безопасности пациентов</w:t>
            </w:r>
          </w:p>
        </w:tc>
        <w:tc>
          <w:tcPr>
            <w:tcW w:w="1976" w:type="dxa"/>
            <w:gridSpan w:val="4"/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F44F4D" w:rsidRPr="00A41CCF" w:rsidTr="005B2DD0">
        <w:trPr>
          <w:trHeight w:val="333"/>
        </w:trPr>
        <w:tc>
          <w:tcPr>
            <w:tcW w:w="6470" w:type="dxa"/>
          </w:tcPr>
          <w:p w:rsidR="00F44F4D" w:rsidRPr="00F44F4D" w:rsidRDefault="00F44F4D" w:rsidP="00F44F4D">
            <w:pPr>
              <w:spacing w:before="480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44F4D">
              <w:rPr>
                <w:rFonts w:ascii="Times New Roman" w:eastAsia="Calibri" w:hAnsi="Times New Roman" w:cs="Times New Roman"/>
                <w:bCs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Pr="00F44F4D">
              <w:rPr>
                <w:rFonts w:ascii="Times New Roman" w:eastAsia="Calibri" w:hAnsi="Times New Roman" w:cs="Times New Roman"/>
                <w:bCs/>
                <w:szCs w:val="24"/>
              </w:rPr>
              <w:t xml:space="preserve">Обеспечение безопасности пациентов со стороны </w:t>
            </w:r>
            <w:r w:rsidRPr="00F44F4D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медицинского персонала</w:t>
            </w: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Охват медицинским осмотром декретированной 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lastRenderedPageBreak/>
              <w:t>группы сотрудников больницы</w:t>
            </w:r>
            <w:proofErr w:type="gramStart"/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 ,</w:t>
            </w:r>
            <w:proofErr w:type="gramEnd"/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 %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100%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</w:tr>
      <w:tr w:rsidR="00F44F4D" w:rsidRPr="00A41CCF" w:rsidTr="005B2DD0">
        <w:trPr>
          <w:trHeight w:val="333"/>
        </w:trPr>
        <w:tc>
          <w:tcPr>
            <w:tcW w:w="6470" w:type="dxa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 xml:space="preserve">2. 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Проведение обучающих мероприятий среди персонала </w:t>
            </w: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обеспечение лучевой безопасности, обработка рук, утилизация использованного материала и пр., кол-во в год, не менее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F44F4D" w:rsidRPr="00A41CCF" w:rsidTr="005B2DD0">
        <w:trPr>
          <w:trHeight w:val="2208"/>
        </w:trPr>
        <w:tc>
          <w:tcPr>
            <w:tcW w:w="6470" w:type="dxa"/>
            <w:vMerge w:val="restart"/>
          </w:tcPr>
          <w:p w:rsidR="00F44F4D" w:rsidRPr="00A41CCF" w:rsidRDefault="00F44F4D" w:rsidP="002B75F0">
            <w:pPr>
              <w:spacing w:before="1080"/>
              <w:jc w:val="both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 xml:space="preserve">3. </w:t>
            </w:r>
            <w:proofErr w:type="spellStart"/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Трансфузионная</w:t>
            </w:r>
            <w:proofErr w:type="spellEnd"/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 xml:space="preserve"> безопасность</w:t>
            </w:r>
          </w:p>
          <w:p w:rsidR="00F44F4D" w:rsidRPr="00A41CCF" w:rsidRDefault="00F44F4D" w:rsidP="002B75F0">
            <w:pPr>
              <w:spacing w:before="1080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Обеспечение требований к переливанию крови и кровезаменителей. Контроль знаний по соблюдению правил переливания крови и кровезаменителей отсутствие количества нарушений в год, не менее: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F44F4D" w:rsidRPr="00A41CCF" w:rsidTr="005B2DD0">
        <w:trPr>
          <w:trHeight w:val="333"/>
        </w:trPr>
        <w:tc>
          <w:tcPr>
            <w:tcW w:w="6470" w:type="dxa"/>
            <w:vMerge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5B2DD0" w:rsidRPr="00A41CCF" w:rsidRDefault="00F44F4D" w:rsidP="002B75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Обеспечение требований к переливанию крови и кровезаменителей, отсутствие нарушений не менее: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F44F4D" w:rsidRPr="00A41CCF" w:rsidTr="005B2DD0">
        <w:trPr>
          <w:trHeight w:val="333"/>
        </w:trPr>
        <w:tc>
          <w:tcPr>
            <w:tcW w:w="6470" w:type="dxa"/>
            <w:vMerge w:val="restart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4</w:t>
            </w: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>Безопасность клинических процедур</w:t>
            </w: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Соблюдение утвержденных стандартов диагностики и лечения 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+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+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+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+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+</w:t>
            </w:r>
          </w:p>
        </w:tc>
      </w:tr>
      <w:tr w:rsidR="00F44F4D" w:rsidRPr="00A41CCF" w:rsidTr="005B2DD0">
        <w:trPr>
          <w:trHeight w:val="333"/>
        </w:trPr>
        <w:tc>
          <w:tcPr>
            <w:tcW w:w="6470" w:type="dxa"/>
            <w:vMerge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Строгое соблюдение графика поверок медицинского оборудования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+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+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+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F44F4D" w:rsidRPr="00A41CCF" w:rsidTr="005B2DD0">
        <w:trPr>
          <w:trHeight w:val="333"/>
        </w:trPr>
        <w:tc>
          <w:tcPr>
            <w:tcW w:w="6470" w:type="dxa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5</w:t>
            </w: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>Безопасность внутрибольничной среды</w:t>
            </w: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Профилактика внутрибольничной инфекции, допустимый показатель ВБИ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highlight w:val="yellow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</w:tr>
      <w:tr w:rsidR="00F44F4D" w:rsidRPr="00A41CCF" w:rsidTr="005B2DD0">
        <w:trPr>
          <w:trHeight w:val="333"/>
        </w:trPr>
        <w:tc>
          <w:tcPr>
            <w:tcW w:w="13711" w:type="dxa"/>
            <w:gridSpan w:val="11"/>
            <w:vAlign w:val="center"/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 xml:space="preserve">Цель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3.</w:t>
            </w:r>
            <w:r w:rsidRPr="00A41CCF">
              <w:rPr>
                <w:rFonts w:ascii="Times New Roman" w:eastAsia="Calibri" w:hAnsi="Times New Roman" w:cs="Times New Roman"/>
                <w:b/>
                <w:i/>
                <w:szCs w:val="24"/>
              </w:rPr>
              <w:t>2.3. Совершенствование стационарной медицинской помощи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F44F4D" w:rsidRPr="00A41CCF" w:rsidTr="00710336">
        <w:trPr>
          <w:trHeight w:val="333"/>
        </w:trPr>
        <w:tc>
          <w:tcPr>
            <w:tcW w:w="6470" w:type="dxa"/>
            <w:vMerge w:val="restart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1.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 Рациональное использование коечного фонда</w:t>
            </w: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Средняя длительность пребывания больного</w:t>
            </w:r>
          </w:p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на койке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>, не более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8,5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8,0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7,5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7,5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7,5</w:t>
            </w:r>
          </w:p>
        </w:tc>
      </w:tr>
      <w:tr w:rsidR="00F44F4D" w:rsidRPr="00A41CCF" w:rsidTr="00710336">
        <w:trPr>
          <w:trHeight w:val="333"/>
        </w:trPr>
        <w:tc>
          <w:tcPr>
            <w:tcW w:w="6470" w:type="dxa"/>
            <w:vMerge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Работа койки к/</w:t>
            </w:r>
            <w:proofErr w:type="spellStart"/>
            <w:r w:rsidRPr="00A41CCF">
              <w:rPr>
                <w:rFonts w:ascii="Times New Roman" w:eastAsia="Calibri" w:hAnsi="Times New Roman" w:cs="Times New Roman"/>
                <w:szCs w:val="24"/>
              </w:rPr>
              <w:t>д</w:t>
            </w:r>
            <w:proofErr w:type="spellEnd"/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320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320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320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320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320</w:t>
            </w:r>
          </w:p>
        </w:tc>
      </w:tr>
      <w:tr w:rsidR="00F44F4D" w:rsidRPr="00A41CCF" w:rsidTr="00710336">
        <w:trPr>
          <w:trHeight w:val="333"/>
        </w:trPr>
        <w:tc>
          <w:tcPr>
            <w:tcW w:w="6470" w:type="dxa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2.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  Снижение коечного фонда</w:t>
            </w: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Развернуто коек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 кол-во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90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87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87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71033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</w:tr>
      <w:tr w:rsidR="00F44F4D" w:rsidRPr="00A41CCF" w:rsidTr="00DF549A">
        <w:trPr>
          <w:trHeight w:val="333"/>
        </w:trPr>
        <w:tc>
          <w:tcPr>
            <w:tcW w:w="6470" w:type="dxa"/>
            <w:vMerge w:val="restart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3.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 Снижение объема стационарной помощи</w:t>
            </w: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Охват стационарным лечением %,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102,3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100,0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98,0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98,0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98,0</w:t>
            </w:r>
          </w:p>
        </w:tc>
      </w:tr>
      <w:tr w:rsidR="00F44F4D" w:rsidRPr="00A41CCF" w:rsidTr="00DF549A">
        <w:trPr>
          <w:trHeight w:val="333"/>
        </w:trPr>
        <w:tc>
          <w:tcPr>
            <w:tcW w:w="6470" w:type="dxa"/>
            <w:vMerge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 xml:space="preserve">Хирургическая активность 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>%, рост собственного показателя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42,0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43,0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44,0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44,0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sz w:val="20"/>
              </w:rPr>
              <w:t>45,0</w:t>
            </w:r>
          </w:p>
        </w:tc>
      </w:tr>
      <w:tr w:rsidR="00F44F4D" w:rsidRPr="00A41CCF" w:rsidTr="00DF549A">
        <w:trPr>
          <w:trHeight w:val="333"/>
        </w:trPr>
        <w:tc>
          <w:tcPr>
            <w:tcW w:w="6470" w:type="dxa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 xml:space="preserve">4. </w:t>
            </w:r>
            <w:r w:rsidRPr="00A41CCF">
              <w:rPr>
                <w:rFonts w:ascii="Times New Roman" w:eastAsia="Calibri" w:hAnsi="Times New Roman" w:cs="Times New Roman"/>
                <w:szCs w:val="24"/>
              </w:rPr>
              <w:t>Снижение уровня послеоперационных  осложнений</w:t>
            </w:r>
          </w:p>
        </w:tc>
        <w:tc>
          <w:tcPr>
            <w:tcW w:w="2556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Частота послеоперационных осложнений</w:t>
            </w:r>
          </w:p>
        </w:tc>
        <w:tc>
          <w:tcPr>
            <w:tcW w:w="1839" w:type="dxa"/>
            <w:gridSpan w:val="4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0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0</w:t>
            </w:r>
          </w:p>
        </w:tc>
        <w:tc>
          <w:tcPr>
            <w:tcW w:w="1427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0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1CCF">
              <w:rPr>
                <w:rFonts w:ascii="Times New Roman" w:eastAsia="Calibri" w:hAnsi="Times New Roman" w:cs="Times New Roman"/>
                <w:bCs/>
                <w:sz w:val="20"/>
              </w:rPr>
              <w:t>0</w:t>
            </w:r>
          </w:p>
        </w:tc>
      </w:tr>
    </w:tbl>
    <w:p w:rsidR="00676CE0" w:rsidRPr="00A41CCF" w:rsidRDefault="00676CE0" w:rsidP="00F44F4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13B" w:rsidRDefault="00F44F4D" w:rsidP="00D228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 </w:t>
      </w:r>
      <w:r w:rsidR="0017413B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Стратегическое направление 3 (обучение и развитие персонала)</w:t>
      </w:r>
    </w:p>
    <w:p w:rsidR="00F44F4D" w:rsidRPr="00A41CCF" w:rsidRDefault="00F44F4D" w:rsidP="00D228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5687" w:type="dxa"/>
        <w:tblLayout w:type="fixed"/>
        <w:tblLook w:val="04A0"/>
      </w:tblPr>
      <w:tblGrid>
        <w:gridCol w:w="6481"/>
        <w:gridCol w:w="6"/>
        <w:gridCol w:w="2552"/>
        <w:gridCol w:w="1791"/>
        <w:gridCol w:w="49"/>
        <w:gridCol w:w="1406"/>
        <w:gridCol w:w="13"/>
        <w:gridCol w:w="1382"/>
        <w:gridCol w:w="36"/>
        <w:gridCol w:w="939"/>
        <w:gridCol w:w="54"/>
        <w:gridCol w:w="978"/>
      </w:tblGrid>
      <w:tr w:rsidR="002E6437" w:rsidRPr="00A41CCF" w:rsidTr="00F44F4D">
        <w:trPr>
          <w:trHeight w:val="345"/>
        </w:trPr>
        <w:tc>
          <w:tcPr>
            <w:tcW w:w="15687" w:type="dxa"/>
            <w:gridSpan w:val="12"/>
          </w:tcPr>
          <w:p w:rsidR="002E6437" w:rsidRDefault="002E6437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 xml:space="preserve">Цель </w:t>
            </w:r>
            <w:r w:rsidR="00F44F4D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>3.</w:t>
            </w:r>
            <w:r w:rsidRPr="00A41CCF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>3.1. Совершенствование системы непрерывного профессионального образования и развития медицинских работников</w:t>
            </w:r>
          </w:p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</w:tr>
      <w:tr w:rsidR="00F44F4D" w:rsidRPr="00A41CCF" w:rsidTr="00F44F4D">
        <w:trPr>
          <w:trHeight w:val="135"/>
        </w:trPr>
        <w:tc>
          <w:tcPr>
            <w:tcW w:w="6487" w:type="dxa"/>
            <w:gridSpan w:val="2"/>
            <w:vMerge w:val="restart"/>
          </w:tcPr>
          <w:p w:rsidR="00F44F4D" w:rsidRPr="00CD1B3D" w:rsidRDefault="00F44F4D" w:rsidP="00CD1B3D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CD1B3D">
              <w:rPr>
                <w:rFonts w:ascii="Times New Roman" w:hAnsi="Times New Roman" w:cs="Times New Roman"/>
                <w:szCs w:val="24"/>
              </w:rPr>
              <w:t>Механизм реализации</w:t>
            </w:r>
          </w:p>
        </w:tc>
        <w:tc>
          <w:tcPr>
            <w:tcW w:w="2552" w:type="dxa"/>
            <w:vMerge w:val="restart"/>
          </w:tcPr>
          <w:p w:rsidR="00F44F4D" w:rsidRPr="00F44F4D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 xml:space="preserve">Индикатор, </w:t>
            </w:r>
          </w:p>
          <w:p w:rsidR="00F44F4D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ед. измерения</w:t>
            </w:r>
          </w:p>
        </w:tc>
        <w:tc>
          <w:tcPr>
            <w:tcW w:w="6648" w:type="dxa"/>
            <w:gridSpan w:val="9"/>
          </w:tcPr>
          <w:p w:rsidR="00F44F4D" w:rsidRPr="00F44F4D" w:rsidRDefault="00F44F4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Ожидаемый результат</w:t>
            </w:r>
          </w:p>
        </w:tc>
      </w:tr>
      <w:tr w:rsidR="00F44F4D" w:rsidRPr="00A41CCF" w:rsidTr="00F44F4D">
        <w:trPr>
          <w:trHeight w:val="103"/>
        </w:trPr>
        <w:tc>
          <w:tcPr>
            <w:tcW w:w="6487" w:type="dxa"/>
            <w:gridSpan w:val="2"/>
            <w:vMerge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791" w:type="dxa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2016</w:t>
            </w:r>
          </w:p>
        </w:tc>
        <w:tc>
          <w:tcPr>
            <w:tcW w:w="1455" w:type="dxa"/>
            <w:gridSpan w:val="2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2017</w:t>
            </w:r>
          </w:p>
        </w:tc>
        <w:tc>
          <w:tcPr>
            <w:tcW w:w="1395" w:type="dxa"/>
            <w:gridSpan w:val="2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2018</w:t>
            </w:r>
          </w:p>
        </w:tc>
        <w:tc>
          <w:tcPr>
            <w:tcW w:w="975" w:type="dxa"/>
            <w:gridSpan w:val="2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2019</w:t>
            </w:r>
          </w:p>
        </w:tc>
        <w:tc>
          <w:tcPr>
            <w:tcW w:w="1032" w:type="dxa"/>
            <w:gridSpan w:val="2"/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2020</w:t>
            </w:r>
          </w:p>
        </w:tc>
      </w:tr>
      <w:tr w:rsidR="00F44F4D" w:rsidRPr="00A41CCF" w:rsidTr="00DF549A">
        <w:trPr>
          <w:trHeight w:val="333"/>
        </w:trPr>
        <w:tc>
          <w:tcPr>
            <w:tcW w:w="6481" w:type="dxa"/>
            <w:vMerge w:val="restart"/>
            <w:vAlign w:val="center"/>
          </w:tcPr>
          <w:p w:rsidR="00F44F4D" w:rsidRPr="00CD1B3D" w:rsidRDefault="00CD1B3D" w:rsidP="00CD1B3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1</w:t>
            </w:r>
            <w:r w:rsidRPr="00CD1B3D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F44F4D" w:rsidRPr="00CD1B3D">
              <w:rPr>
                <w:rFonts w:ascii="Times New Roman" w:eastAsia="Calibri" w:hAnsi="Times New Roman" w:cs="Times New Roman"/>
                <w:bCs/>
                <w:szCs w:val="24"/>
              </w:rPr>
              <w:t xml:space="preserve">Повышение </w:t>
            </w:r>
            <w:proofErr w:type="spellStart"/>
            <w:r w:rsidR="00F44F4D" w:rsidRPr="00CD1B3D">
              <w:rPr>
                <w:rFonts w:ascii="Times New Roman" w:eastAsia="Calibri" w:hAnsi="Times New Roman" w:cs="Times New Roman"/>
                <w:bCs/>
                <w:szCs w:val="24"/>
              </w:rPr>
              <w:t>категорированности</w:t>
            </w:r>
            <w:proofErr w:type="spellEnd"/>
            <w:r w:rsidR="00F44F4D" w:rsidRPr="00CD1B3D">
              <w:rPr>
                <w:rFonts w:ascii="Times New Roman" w:eastAsia="Calibri" w:hAnsi="Times New Roman" w:cs="Times New Roman"/>
                <w:bCs/>
                <w:szCs w:val="24"/>
              </w:rPr>
              <w:t xml:space="preserve"> медицинских работников</w:t>
            </w: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Врачебный персонал, имеющий категорию % от общего числа персонала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49,0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47,7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48,5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49,0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50,0</w:t>
            </w:r>
          </w:p>
        </w:tc>
      </w:tr>
      <w:tr w:rsidR="00F44F4D" w:rsidRPr="00A41CCF" w:rsidTr="00DF549A">
        <w:trPr>
          <w:trHeight w:val="333"/>
        </w:trPr>
        <w:tc>
          <w:tcPr>
            <w:tcW w:w="6481" w:type="dxa"/>
            <w:vMerge/>
            <w:vAlign w:val="center"/>
          </w:tcPr>
          <w:p w:rsidR="00F44F4D" w:rsidRPr="00A41CCF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Средние медицинские работники, имеющие </w:t>
            </w:r>
            <w:proofErr w:type="spellStart"/>
            <w:r w:rsidRPr="00A41CCF">
              <w:rPr>
                <w:rFonts w:ascii="Times New Roman" w:eastAsia="Calibri" w:hAnsi="Times New Roman" w:cs="Times New Roman"/>
                <w:szCs w:val="24"/>
              </w:rPr>
              <w:t>категорию%</w:t>
            </w:r>
            <w:proofErr w:type="spellEnd"/>
            <w:r w:rsidRPr="00A41CCF">
              <w:rPr>
                <w:rFonts w:ascii="Times New Roman" w:eastAsia="Calibri" w:hAnsi="Times New Roman" w:cs="Times New Roman"/>
                <w:szCs w:val="24"/>
              </w:rPr>
              <w:t xml:space="preserve"> от общего числа персонала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38,2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35,1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37,0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37,5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38,0</w:t>
            </w:r>
          </w:p>
        </w:tc>
      </w:tr>
      <w:tr w:rsidR="00F44F4D" w:rsidRPr="00A41CCF" w:rsidTr="00DF549A">
        <w:trPr>
          <w:trHeight w:val="954"/>
        </w:trPr>
        <w:tc>
          <w:tcPr>
            <w:tcW w:w="6481" w:type="dxa"/>
            <w:vMerge w:val="restart"/>
            <w:vAlign w:val="center"/>
          </w:tcPr>
          <w:p w:rsidR="00F44F4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="00F44F4D" w:rsidRPr="00A41CCF">
              <w:rPr>
                <w:rFonts w:ascii="Times New Roman" w:hAnsi="Times New Roman" w:cs="Times New Roman"/>
                <w:szCs w:val="24"/>
              </w:rPr>
              <w:t xml:space="preserve"> Повышение квалификации врачебного и среднего медицинского персонала, обучение сотрудников </w:t>
            </w:r>
            <w:proofErr w:type="gramStart"/>
            <w:r w:rsidR="00F44F4D" w:rsidRPr="00A41CCF">
              <w:rPr>
                <w:rFonts w:ascii="Times New Roman" w:hAnsi="Times New Roman" w:cs="Times New Roman"/>
                <w:szCs w:val="24"/>
              </w:rPr>
              <w:t>согласно</w:t>
            </w:r>
            <w:proofErr w:type="gramEnd"/>
            <w:r w:rsidR="00F44F4D" w:rsidRPr="00A41CCF">
              <w:rPr>
                <w:rFonts w:ascii="Times New Roman" w:hAnsi="Times New Roman" w:cs="Times New Roman"/>
                <w:szCs w:val="24"/>
              </w:rPr>
              <w:t xml:space="preserve"> календарного плана. Кроме планового обучения, проводить </w:t>
            </w:r>
            <w:r w:rsidR="00F44F4D" w:rsidRPr="00A41CCF">
              <w:rPr>
                <w:rFonts w:ascii="Times New Roman" w:hAnsi="Times New Roman" w:cs="Times New Roman"/>
                <w:szCs w:val="24"/>
              </w:rPr>
              <w:lastRenderedPageBreak/>
              <w:t>подготовку и переподготовку медицинских работников, изучая потребности современного рынка медицинских услуг.</w:t>
            </w: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lastRenderedPageBreak/>
              <w:t>Выполнение плана обучения %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100%</w:t>
            </w:r>
          </w:p>
        </w:tc>
      </w:tr>
      <w:tr w:rsidR="00F44F4D" w:rsidRPr="00A41CCF" w:rsidTr="00DF549A">
        <w:trPr>
          <w:trHeight w:val="676"/>
        </w:trPr>
        <w:tc>
          <w:tcPr>
            <w:tcW w:w="6481" w:type="dxa"/>
            <w:vMerge/>
            <w:vAlign w:val="center"/>
          </w:tcPr>
          <w:p w:rsidR="00F44F4D" w:rsidRPr="00A41CCF" w:rsidRDefault="00F44F4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Увеличение доли дистанционного обучения %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2,0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4,0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5,0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szCs w:val="24"/>
              </w:rPr>
              <w:t>5,0</w:t>
            </w:r>
          </w:p>
        </w:tc>
      </w:tr>
      <w:tr w:rsidR="00F44F4D" w:rsidRPr="00A41CCF" w:rsidTr="00DF549A">
        <w:trPr>
          <w:trHeight w:val="333"/>
        </w:trPr>
        <w:tc>
          <w:tcPr>
            <w:tcW w:w="6481" w:type="dxa"/>
            <w:vAlign w:val="center"/>
          </w:tcPr>
          <w:p w:rsidR="00F44F4D" w:rsidRPr="00A41CCF" w:rsidRDefault="00CD1B3D" w:rsidP="002B75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  <w:r w:rsidR="00F44F4D" w:rsidRPr="00A41CCF">
              <w:rPr>
                <w:rFonts w:ascii="Times New Roman" w:hAnsi="Times New Roman" w:cs="Times New Roman"/>
                <w:szCs w:val="24"/>
              </w:rPr>
              <w:t xml:space="preserve"> Повысить численность врачебного и среднего медицинского персонала, </w:t>
            </w:r>
            <w:proofErr w:type="gramStart"/>
            <w:r w:rsidR="00F44F4D" w:rsidRPr="00A41CCF">
              <w:rPr>
                <w:rFonts w:ascii="Times New Roman" w:hAnsi="Times New Roman" w:cs="Times New Roman"/>
                <w:szCs w:val="24"/>
              </w:rPr>
              <w:t>имеющих</w:t>
            </w:r>
            <w:proofErr w:type="gramEnd"/>
            <w:r w:rsidR="00F44F4D" w:rsidRPr="00A41CCF">
              <w:rPr>
                <w:rFonts w:ascii="Times New Roman" w:hAnsi="Times New Roman" w:cs="Times New Roman"/>
                <w:szCs w:val="24"/>
              </w:rPr>
              <w:t xml:space="preserve"> квалификационную категорию, плановая работа по подготовке к аттестации на присвоение квалификационной категории.</w:t>
            </w: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gramStart"/>
            <w:r w:rsidRPr="00A41CCF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A41CCF">
              <w:rPr>
                <w:rFonts w:ascii="Times New Roman" w:hAnsi="Times New Roman" w:cs="Times New Roman"/>
                <w:szCs w:val="24"/>
              </w:rPr>
              <w:t>т общего числа персонала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80%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85%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90%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90%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90%</w:t>
            </w:r>
          </w:p>
        </w:tc>
      </w:tr>
      <w:tr w:rsidR="00F44F4D" w:rsidRPr="00A41CCF" w:rsidTr="00DF549A">
        <w:trPr>
          <w:trHeight w:val="333"/>
        </w:trPr>
        <w:tc>
          <w:tcPr>
            <w:tcW w:w="13716" w:type="dxa"/>
            <w:gridSpan w:val="9"/>
            <w:vAlign w:val="center"/>
          </w:tcPr>
          <w:p w:rsidR="00F44F4D" w:rsidRPr="00A41CCF" w:rsidRDefault="00F44F4D" w:rsidP="002B75F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3.</w:t>
            </w:r>
            <w:r w:rsidRPr="00A41CCF">
              <w:rPr>
                <w:rFonts w:ascii="Times New Roman" w:eastAsia="Calibri" w:hAnsi="Times New Roman" w:cs="Times New Roman"/>
                <w:b/>
                <w:i/>
                <w:szCs w:val="24"/>
              </w:rPr>
              <w:t>3.2. Развитие языковой политики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F44F4D" w:rsidRPr="00A41CCF" w:rsidTr="00DF549A">
        <w:trPr>
          <w:trHeight w:val="333"/>
        </w:trPr>
        <w:tc>
          <w:tcPr>
            <w:tcW w:w="6481" w:type="dxa"/>
            <w:vAlign w:val="center"/>
          </w:tcPr>
          <w:p w:rsidR="00F44F4D" w:rsidRPr="00CD1B3D" w:rsidRDefault="00CD1B3D" w:rsidP="00CD1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D1B3D">
              <w:rPr>
                <w:rFonts w:ascii="Times New Roman" w:eastAsia="Calibri" w:hAnsi="Times New Roman" w:cs="Times New Roman"/>
                <w:bCs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F44F4D" w:rsidRPr="00CD1B3D">
              <w:rPr>
                <w:rFonts w:ascii="Times New Roman" w:eastAsia="Calibri" w:hAnsi="Times New Roman" w:cs="Times New Roman"/>
                <w:bCs/>
                <w:szCs w:val="24"/>
              </w:rPr>
              <w:t xml:space="preserve">Обучение сотрудников казахскому языку, </w:t>
            </w:r>
            <w:r w:rsidR="00F44F4D" w:rsidRPr="00CD1B3D">
              <w:rPr>
                <w:rFonts w:ascii="Times New Roman" w:eastAsia="Calibri" w:hAnsi="Times New Roman" w:cs="Times New Roman"/>
                <w:szCs w:val="24"/>
              </w:rPr>
              <w:t>перевод делопроизводства на государственный</w:t>
            </w:r>
            <w:r w:rsidR="00F44F4D" w:rsidRPr="00CD1B3D">
              <w:rPr>
                <w:rFonts w:ascii="Times New Roman" w:eastAsia="Calibri" w:hAnsi="Times New Roman" w:cs="Times New Roman"/>
                <w:bCs/>
                <w:szCs w:val="24"/>
              </w:rPr>
              <w:t xml:space="preserve"> язык</w:t>
            </w: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 xml:space="preserve">Организация регулярных  курсов и индивидуальных занятий  </w:t>
            </w:r>
            <w:proofErr w:type="gramStart"/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сотрудников</w:t>
            </w:r>
            <w:proofErr w:type="gramEnd"/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 xml:space="preserve"> владеющих навыками делопроизводства на казахском языке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10%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15%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20%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30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Cs/>
                <w:szCs w:val="24"/>
              </w:rPr>
              <w:t>50</w:t>
            </w:r>
          </w:p>
        </w:tc>
      </w:tr>
      <w:tr w:rsidR="00F44F4D" w:rsidRPr="00A41CCF" w:rsidTr="00DF549A">
        <w:trPr>
          <w:trHeight w:val="333"/>
        </w:trPr>
        <w:tc>
          <w:tcPr>
            <w:tcW w:w="13716" w:type="dxa"/>
            <w:gridSpan w:val="9"/>
            <w:vAlign w:val="center"/>
          </w:tcPr>
          <w:p w:rsidR="00F44F4D" w:rsidRPr="00A41CCF" w:rsidRDefault="00F44F4D" w:rsidP="002B75F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 xml:space="preserve"> 3.</w:t>
            </w:r>
            <w:r w:rsidRPr="00A41CCF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 xml:space="preserve">3.3. </w:t>
            </w:r>
            <w:r w:rsidRPr="00A41CCF">
              <w:rPr>
                <w:rFonts w:ascii="Times New Roman" w:eastAsia="Calibri" w:hAnsi="Times New Roman" w:cs="Times New Roman"/>
                <w:b/>
                <w:i/>
                <w:szCs w:val="24"/>
              </w:rPr>
              <w:t>Совершенствование системы формирования кадрового резерва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</w:tr>
      <w:tr w:rsidR="00F44F4D" w:rsidRPr="00A41CCF" w:rsidTr="00DF549A">
        <w:trPr>
          <w:trHeight w:val="836"/>
        </w:trPr>
        <w:tc>
          <w:tcPr>
            <w:tcW w:w="6481" w:type="dxa"/>
            <w:vAlign w:val="center"/>
          </w:tcPr>
          <w:p w:rsidR="00F44F4D" w:rsidRPr="00CD1B3D" w:rsidRDefault="00CD1B3D" w:rsidP="00CD1B3D">
            <w:pPr>
              <w:rPr>
                <w:rFonts w:ascii="Times New Roman" w:hAnsi="Times New Roman" w:cs="Times New Roman"/>
                <w:szCs w:val="24"/>
              </w:rPr>
            </w:pPr>
            <w:r w:rsidRPr="00CD1B3D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44F4D" w:rsidRPr="00CD1B3D">
              <w:rPr>
                <w:rFonts w:ascii="Times New Roman" w:hAnsi="Times New Roman" w:cs="Times New Roman"/>
                <w:szCs w:val="24"/>
              </w:rPr>
              <w:t>Обеспечение взаимозаменяемости кадров, проведение ежедневного контроля по взаимозаменяемости сотрудников и внештатных консультантов.</w:t>
            </w: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% взаимозаменяемости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F44F4D" w:rsidRPr="00A41CCF" w:rsidTr="00DF549A">
        <w:trPr>
          <w:trHeight w:val="305"/>
        </w:trPr>
        <w:tc>
          <w:tcPr>
            <w:tcW w:w="6481" w:type="dxa"/>
            <w:vAlign w:val="center"/>
          </w:tcPr>
          <w:p w:rsidR="00F44F4D" w:rsidRPr="00CD1B3D" w:rsidRDefault="00CD1B3D" w:rsidP="00CD1B3D">
            <w:pPr>
              <w:rPr>
                <w:rFonts w:ascii="Times New Roman" w:hAnsi="Times New Roman" w:cs="Times New Roman"/>
                <w:szCs w:val="24"/>
              </w:rPr>
            </w:pPr>
            <w:r w:rsidRPr="00CD1B3D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44F4D" w:rsidRPr="00CD1B3D">
              <w:rPr>
                <w:rFonts w:ascii="Times New Roman" w:hAnsi="Times New Roman" w:cs="Times New Roman"/>
                <w:szCs w:val="24"/>
              </w:rPr>
              <w:t xml:space="preserve"> Обеспечение резерва кадров, подбор высококвалифицированных специалистов согласно штатному расписанию, руководителей среднего и высшего звена.</w:t>
            </w: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Наличие резерва, %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F44F4D" w:rsidRPr="00A41CCF" w:rsidTr="00DF549A">
        <w:trPr>
          <w:trHeight w:val="634"/>
        </w:trPr>
        <w:tc>
          <w:tcPr>
            <w:tcW w:w="13716" w:type="dxa"/>
            <w:gridSpan w:val="9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>3.</w:t>
            </w:r>
            <w:r w:rsidRPr="00A41CCF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 xml:space="preserve">3.4. </w:t>
            </w:r>
            <w:r w:rsidRPr="00A41CCF">
              <w:rPr>
                <w:rFonts w:ascii="Times New Roman" w:hAnsi="Times New Roman" w:cs="Times New Roman"/>
                <w:b/>
                <w:i/>
                <w:szCs w:val="24"/>
              </w:rPr>
              <w:t>Корпоративная этика как элемент организационной культуры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F44F4D" w:rsidRPr="00A41CCF" w:rsidRDefault="00F44F4D" w:rsidP="002B75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</w:tr>
      <w:tr w:rsidR="00F44F4D" w:rsidRPr="00A41CCF" w:rsidTr="00710336">
        <w:trPr>
          <w:trHeight w:val="634"/>
        </w:trPr>
        <w:tc>
          <w:tcPr>
            <w:tcW w:w="6481" w:type="dxa"/>
            <w:vAlign w:val="center"/>
          </w:tcPr>
          <w:p w:rsidR="00F44F4D" w:rsidRPr="00CD1B3D" w:rsidRDefault="00CD1B3D" w:rsidP="00DF549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D1B3D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44F4D" w:rsidRPr="00CD1B3D">
              <w:rPr>
                <w:rFonts w:ascii="Times New Roman" w:hAnsi="Times New Roman" w:cs="Times New Roman"/>
                <w:szCs w:val="24"/>
              </w:rPr>
              <w:t xml:space="preserve"> Этические правила поведения мед</w:t>
            </w:r>
            <w:r>
              <w:rPr>
                <w:rFonts w:ascii="Times New Roman" w:hAnsi="Times New Roman" w:cs="Times New Roman"/>
                <w:szCs w:val="24"/>
              </w:rPr>
              <w:t>ицинского персонала в ГКП на ПХВ</w:t>
            </w:r>
            <w:r w:rsidR="00F44F4D" w:rsidRPr="00CD1B3D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="00DF549A">
              <w:rPr>
                <w:rFonts w:ascii="Times New Roman" w:hAnsi="Times New Roman" w:cs="Times New Roman"/>
                <w:szCs w:val="24"/>
              </w:rPr>
              <w:t>Ерейментауская</w:t>
            </w:r>
            <w:proofErr w:type="spellEnd"/>
            <w:r w:rsidR="00F44F4D" w:rsidRPr="00CD1B3D">
              <w:rPr>
                <w:rFonts w:ascii="Times New Roman" w:hAnsi="Times New Roman" w:cs="Times New Roman"/>
                <w:szCs w:val="24"/>
              </w:rPr>
              <w:t xml:space="preserve"> ЦРБ».</w:t>
            </w:r>
          </w:p>
        </w:tc>
        <w:tc>
          <w:tcPr>
            <w:tcW w:w="2558" w:type="dxa"/>
            <w:gridSpan w:val="2"/>
            <w:vAlign w:val="center"/>
          </w:tcPr>
          <w:p w:rsidR="00F44F4D" w:rsidRPr="00A41CCF" w:rsidRDefault="00F44F4D" w:rsidP="002B75F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Кодекс корпоративной этики</w:t>
            </w:r>
          </w:p>
        </w:tc>
        <w:tc>
          <w:tcPr>
            <w:tcW w:w="1840" w:type="dxa"/>
            <w:gridSpan w:val="2"/>
            <w:vAlign w:val="center"/>
          </w:tcPr>
          <w:p w:rsidR="00F44F4D" w:rsidRPr="00A41CCF" w:rsidRDefault="00F44F4D" w:rsidP="002B75F0">
            <w:pPr>
              <w:ind w:left="-248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9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2"/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F44F4D" w:rsidRPr="00A41CCF" w:rsidRDefault="00F44F4D" w:rsidP="00DF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8E306F" w:rsidRPr="00A41CCF" w:rsidRDefault="008E306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13B" w:rsidRDefault="00CD1B3D" w:rsidP="00CD1B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3.4 </w:t>
      </w:r>
      <w:r w:rsidR="008E306F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7413B" w:rsidRPr="00A41CCF">
        <w:rPr>
          <w:rFonts w:ascii="Times New Roman" w:hAnsi="Times New Roman" w:cs="Times New Roman"/>
          <w:b/>
          <w:color w:val="000000"/>
          <w:sz w:val="28"/>
          <w:szCs w:val="28"/>
        </w:rPr>
        <w:t>тратегическое направление 4 (внутренние процессы)</w:t>
      </w:r>
    </w:p>
    <w:p w:rsidR="00CD1B3D" w:rsidRPr="00A41CCF" w:rsidRDefault="00CD1B3D" w:rsidP="00CD1B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5687" w:type="dxa"/>
        <w:tblLayout w:type="fixed"/>
        <w:tblLook w:val="04A0"/>
      </w:tblPr>
      <w:tblGrid>
        <w:gridCol w:w="6476"/>
        <w:gridCol w:w="8"/>
        <w:gridCol w:w="2549"/>
        <w:gridCol w:w="6"/>
        <w:gridCol w:w="1245"/>
        <w:gridCol w:w="24"/>
        <w:gridCol w:w="1137"/>
        <w:gridCol w:w="1560"/>
        <w:gridCol w:w="9"/>
        <w:gridCol w:w="1128"/>
        <w:gridCol w:w="1545"/>
      </w:tblGrid>
      <w:tr w:rsidR="00A41CCF" w:rsidRPr="00A41CCF" w:rsidTr="00CD1B3D">
        <w:trPr>
          <w:trHeight w:val="300"/>
        </w:trPr>
        <w:tc>
          <w:tcPr>
            <w:tcW w:w="15687" w:type="dxa"/>
            <w:gridSpan w:val="11"/>
          </w:tcPr>
          <w:p w:rsidR="00CD1B3D" w:rsidRPr="00A41CCF" w:rsidRDefault="00A41CCF" w:rsidP="002B75F0">
            <w:pPr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A41CCF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Цель </w:t>
            </w:r>
            <w:r w:rsidR="00CD1B3D">
              <w:rPr>
                <w:rFonts w:ascii="Times New Roman" w:hAnsi="Times New Roman" w:cs="Times New Roman"/>
                <w:b/>
                <w:bCs/>
                <w:i/>
                <w:szCs w:val="24"/>
              </w:rPr>
              <w:t>3.4</w:t>
            </w:r>
            <w:r w:rsidRPr="00A41CCF">
              <w:rPr>
                <w:rFonts w:ascii="Times New Roman" w:hAnsi="Times New Roman" w:cs="Times New Roman"/>
                <w:b/>
                <w:bCs/>
                <w:i/>
                <w:szCs w:val="24"/>
              </w:rPr>
              <w:t>.1Совершенствование управления медицинской деятельностью</w:t>
            </w:r>
          </w:p>
        </w:tc>
      </w:tr>
      <w:tr w:rsidR="00CD1B3D" w:rsidRPr="00A41CCF" w:rsidTr="00DF549A">
        <w:trPr>
          <w:trHeight w:val="150"/>
        </w:trPr>
        <w:tc>
          <w:tcPr>
            <w:tcW w:w="6484" w:type="dxa"/>
            <w:gridSpan w:val="2"/>
            <w:vMerge w:val="restart"/>
          </w:tcPr>
          <w:p w:rsidR="00CD1B3D" w:rsidRPr="00CD1B3D" w:rsidRDefault="00CD1B3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CD1B3D">
              <w:rPr>
                <w:rFonts w:ascii="Times New Roman" w:hAnsi="Times New Roman" w:cs="Times New Roman"/>
                <w:szCs w:val="24"/>
              </w:rPr>
              <w:t>Механизм реализации</w:t>
            </w:r>
          </w:p>
        </w:tc>
        <w:tc>
          <w:tcPr>
            <w:tcW w:w="2555" w:type="dxa"/>
            <w:gridSpan w:val="2"/>
            <w:vMerge w:val="restart"/>
          </w:tcPr>
          <w:p w:rsidR="00CD1B3D" w:rsidRPr="00F44F4D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 xml:space="preserve">Индикатор, </w:t>
            </w:r>
          </w:p>
          <w:p w:rsidR="00CD1B3D" w:rsidRPr="00F44F4D" w:rsidRDefault="00CD1B3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ед. измерения</w:t>
            </w:r>
          </w:p>
        </w:tc>
        <w:tc>
          <w:tcPr>
            <w:tcW w:w="6648" w:type="dxa"/>
            <w:gridSpan w:val="7"/>
          </w:tcPr>
          <w:p w:rsidR="00CD1B3D" w:rsidRPr="00F44F4D" w:rsidRDefault="00CD1B3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Ожидаемый результат</w:t>
            </w:r>
          </w:p>
        </w:tc>
      </w:tr>
      <w:tr w:rsidR="00CD1B3D" w:rsidRPr="00A41CCF" w:rsidTr="00DF549A">
        <w:trPr>
          <w:trHeight w:val="90"/>
        </w:trPr>
        <w:tc>
          <w:tcPr>
            <w:tcW w:w="6484" w:type="dxa"/>
            <w:gridSpan w:val="2"/>
            <w:vMerge/>
          </w:tcPr>
          <w:p w:rsidR="00CD1B3D" w:rsidRPr="00A41CCF" w:rsidRDefault="00CD1B3D" w:rsidP="002B75F0">
            <w:pPr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CD1B3D" w:rsidRPr="00A41CCF" w:rsidRDefault="00CD1B3D" w:rsidP="002B75F0">
            <w:pPr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2016</w:t>
            </w:r>
          </w:p>
        </w:tc>
        <w:tc>
          <w:tcPr>
            <w:tcW w:w="1161" w:type="dxa"/>
            <w:gridSpan w:val="2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2017</w:t>
            </w:r>
          </w:p>
        </w:tc>
        <w:tc>
          <w:tcPr>
            <w:tcW w:w="1569" w:type="dxa"/>
            <w:gridSpan w:val="2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2018</w:t>
            </w:r>
          </w:p>
        </w:tc>
        <w:tc>
          <w:tcPr>
            <w:tcW w:w="1128" w:type="dxa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2019</w:t>
            </w:r>
          </w:p>
        </w:tc>
        <w:tc>
          <w:tcPr>
            <w:tcW w:w="1545" w:type="dxa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2020</w:t>
            </w:r>
          </w:p>
        </w:tc>
      </w:tr>
      <w:tr w:rsidR="00CD1B3D" w:rsidRPr="00A41CCF" w:rsidTr="00DF549A">
        <w:trPr>
          <w:trHeight w:val="70"/>
        </w:trPr>
        <w:tc>
          <w:tcPr>
            <w:tcW w:w="6476" w:type="dxa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1.1.2 Прохождение процедуры государственной аккредитации</w:t>
            </w:r>
          </w:p>
        </w:tc>
        <w:tc>
          <w:tcPr>
            <w:tcW w:w="2557" w:type="dxa"/>
            <w:gridSpan w:val="2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 xml:space="preserve">Государственная </w:t>
            </w:r>
          </w:p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 xml:space="preserve">аккредитация </w:t>
            </w:r>
          </w:p>
        </w:tc>
        <w:tc>
          <w:tcPr>
            <w:tcW w:w="1275" w:type="dxa"/>
            <w:gridSpan w:val="3"/>
            <w:vAlign w:val="center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1B3D" w:rsidRPr="00A41CCF" w:rsidRDefault="00DF549A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1B3D" w:rsidRPr="00A41CCF" w:rsidTr="00DF549A">
        <w:trPr>
          <w:trHeight w:val="489"/>
        </w:trPr>
        <w:tc>
          <w:tcPr>
            <w:tcW w:w="6476" w:type="dxa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lastRenderedPageBreak/>
              <w:t>1.1.3 Совершенствование системы менеджмента больницы путем внедрения системы мониторинга качества на основе индикаторов качества медицинской помощи, позволяющих оценить эффективность деятельности  структурных подразделений</w:t>
            </w:r>
          </w:p>
        </w:tc>
        <w:tc>
          <w:tcPr>
            <w:tcW w:w="2557" w:type="dxa"/>
            <w:gridSpan w:val="2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Индикаторы качества структурных подразделений</w:t>
            </w:r>
          </w:p>
        </w:tc>
        <w:tc>
          <w:tcPr>
            <w:tcW w:w="1275" w:type="dxa"/>
            <w:gridSpan w:val="3"/>
            <w:vAlign w:val="center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7" w:type="dxa"/>
            <w:vAlign w:val="center"/>
          </w:tcPr>
          <w:p w:rsidR="00CD1B3D" w:rsidRPr="00A41CCF" w:rsidRDefault="00CD1B3D" w:rsidP="002B75F0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D1B3D" w:rsidRPr="00A41CCF" w:rsidTr="00DF549A">
        <w:trPr>
          <w:trHeight w:val="489"/>
        </w:trPr>
        <w:tc>
          <w:tcPr>
            <w:tcW w:w="6476" w:type="dxa"/>
          </w:tcPr>
          <w:p w:rsidR="00CD1B3D" w:rsidRPr="00A41CCF" w:rsidRDefault="00CD1B3D" w:rsidP="002B75F0">
            <w:pPr>
              <w:spacing w:before="600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 xml:space="preserve">1.1.4 Поэтапное внедрение лучших стандартов бюджетной модели здравоохранения </w:t>
            </w:r>
          </w:p>
        </w:tc>
        <w:tc>
          <w:tcPr>
            <w:tcW w:w="2557" w:type="dxa"/>
            <w:gridSpan w:val="2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 xml:space="preserve">Формирование неснижаемого объема финансирования больницы, внедрение </w:t>
            </w:r>
            <w:proofErr w:type="spellStart"/>
            <w:r w:rsidRPr="00A41CCF">
              <w:rPr>
                <w:rFonts w:ascii="Times New Roman" w:hAnsi="Times New Roman" w:cs="Times New Roman"/>
                <w:szCs w:val="24"/>
              </w:rPr>
              <w:t>фондодержания</w:t>
            </w:r>
            <w:proofErr w:type="spellEnd"/>
            <w:r w:rsidRPr="00A41CCF">
              <w:rPr>
                <w:rFonts w:ascii="Times New Roman" w:hAnsi="Times New Roman" w:cs="Times New Roman"/>
                <w:szCs w:val="24"/>
              </w:rPr>
              <w:t xml:space="preserve"> и ДКПН</w:t>
            </w:r>
          </w:p>
        </w:tc>
        <w:tc>
          <w:tcPr>
            <w:tcW w:w="1275" w:type="dxa"/>
            <w:gridSpan w:val="3"/>
            <w:vAlign w:val="center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7" w:type="dxa"/>
            <w:vAlign w:val="center"/>
          </w:tcPr>
          <w:p w:rsidR="00CD1B3D" w:rsidRPr="00A41CCF" w:rsidRDefault="00CD1B3D" w:rsidP="002B75F0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D1B3D" w:rsidRPr="00A41CCF" w:rsidTr="00DF549A">
        <w:trPr>
          <w:trHeight w:val="489"/>
        </w:trPr>
        <w:tc>
          <w:tcPr>
            <w:tcW w:w="6476" w:type="dxa"/>
          </w:tcPr>
          <w:p w:rsidR="00CD1B3D" w:rsidRPr="00A41CCF" w:rsidRDefault="00CD1B3D" w:rsidP="002B75F0">
            <w:pPr>
              <w:spacing w:before="480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 xml:space="preserve">1.1.5 Поэтапное внедрение </w:t>
            </w:r>
            <w:proofErr w:type="spellStart"/>
            <w:r w:rsidRPr="00A41CCF">
              <w:rPr>
                <w:rFonts w:ascii="Times New Roman" w:hAnsi="Times New Roman" w:cs="Times New Roman"/>
                <w:szCs w:val="24"/>
              </w:rPr>
              <w:t>транспарентных</w:t>
            </w:r>
            <w:proofErr w:type="spellEnd"/>
            <w:r w:rsidRPr="00A41CCF">
              <w:rPr>
                <w:rFonts w:ascii="Times New Roman" w:hAnsi="Times New Roman" w:cs="Times New Roman"/>
                <w:szCs w:val="24"/>
              </w:rPr>
              <w:t xml:space="preserve"> форм управления больницей</w:t>
            </w:r>
          </w:p>
        </w:tc>
        <w:tc>
          <w:tcPr>
            <w:tcW w:w="2557" w:type="dxa"/>
            <w:gridSpan w:val="2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Обеспечение управленческой прозрачности путем превентивных мер организационного характера, в финансово-экономической деятельности больницы</w:t>
            </w:r>
          </w:p>
        </w:tc>
        <w:tc>
          <w:tcPr>
            <w:tcW w:w="1275" w:type="dxa"/>
            <w:gridSpan w:val="3"/>
            <w:vAlign w:val="center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7" w:type="dxa"/>
            <w:vAlign w:val="center"/>
          </w:tcPr>
          <w:p w:rsidR="00CD1B3D" w:rsidRPr="00A41CCF" w:rsidRDefault="00CD1B3D" w:rsidP="002B75F0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D1B3D" w:rsidRPr="00A41CCF" w:rsidTr="00DF549A">
        <w:trPr>
          <w:trHeight w:val="489"/>
        </w:trPr>
        <w:tc>
          <w:tcPr>
            <w:tcW w:w="6476" w:type="dxa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1.1.6  Поэтапное внедрение менеджмента на всех уровнях управления больницей: увеличение количества подготовленных специалистов в области менеджмента здравоохранения</w:t>
            </w:r>
          </w:p>
        </w:tc>
        <w:tc>
          <w:tcPr>
            <w:tcW w:w="2557" w:type="dxa"/>
            <w:gridSpan w:val="2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275" w:type="dxa"/>
            <w:gridSpan w:val="3"/>
            <w:vAlign w:val="center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CD1B3D" w:rsidRPr="00A41CCF" w:rsidRDefault="00CD1B3D" w:rsidP="002B75F0">
            <w:pPr>
              <w:ind w:left="-149" w:righ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D1B3D" w:rsidRPr="00A41CCF" w:rsidRDefault="00DF549A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A41CCF" w:rsidRDefault="00A41CCF" w:rsidP="00CD1B3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D1B3D" w:rsidRDefault="00CD1B3D" w:rsidP="00CD1B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A41CC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ЧАСТЬ 4. </w:t>
      </w:r>
      <w:r w:rsidRPr="00A41CCF"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  <w:t>Необходимые ресурсы</w:t>
      </w:r>
    </w:p>
    <w:p w:rsidR="00CD1B3D" w:rsidRPr="00CD1B3D" w:rsidRDefault="00CD1B3D" w:rsidP="00CD1B3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b"/>
        <w:tblW w:w="15687" w:type="dxa"/>
        <w:tblLayout w:type="fixed"/>
        <w:tblLook w:val="04A0"/>
      </w:tblPr>
      <w:tblGrid>
        <w:gridCol w:w="6481"/>
        <w:gridCol w:w="14"/>
        <w:gridCol w:w="2520"/>
        <w:gridCol w:w="24"/>
        <w:gridCol w:w="1559"/>
        <w:gridCol w:w="262"/>
        <w:gridCol w:w="1155"/>
        <w:gridCol w:w="270"/>
        <w:gridCol w:w="1006"/>
        <w:gridCol w:w="1280"/>
        <w:gridCol w:w="90"/>
        <w:gridCol w:w="1026"/>
      </w:tblGrid>
      <w:tr w:rsidR="00CD1B3D" w:rsidRPr="00A41CCF" w:rsidTr="002B75F0">
        <w:trPr>
          <w:trHeight w:val="634"/>
        </w:trPr>
        <w:tc>
          <w:tcPr>
            <w:tcW w:w="15687" w:type="dxa"/>
            <w:gridSpan w:val="12"/>
            <w:vAlign w:val="center"/>
          </w:tcPr>
          <w:p w:rsidR="00CD1B3D" w:rsidRPr="00A41CCF" w:rsidRDefault="00CD1B3D" w:rsidP="00DF54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C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Модернизация и улучшение материально-технической базы</w:t>
            </w:r>
            <w:r w:rsidRPr="00A41C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ГКП на ПХВ «</w:t>
            </w:r>
            <w:proofErr w:type="spellStart"/>
            <w:r w:rsidR="00DF549A">
              <w:rPr>
                <w:rFonts w:ascii="Times New Roman" w:hAnsi="Times New Roman" w:cs="Times New Roman"/>
                <w:i/>
                <w:sz w:val="28"/>
                <w:szCs w:val="28"/>
              </w:rPr>
              <w:t>Ерейментауская</w:t>
            </w:r>
            <w:proofErr w:type="spellEnd"/>
            <w:r w:rsidRPr="00A41C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ЦРБ»</w:t>
            </w:r>
          </w:p>
        </w:tc>
      </w:tr>
      <w:tr w:rsidR="00CD1B3D" w:rsidRPr="00A41CCF" w:rsidTr="002B75F0">
        <w:trPr>
          <w:trHeight w:val="255"/>
        </w:trPr>
        <w:tc>
          <w:tcPr>
            <w:tcW w:w="15687" w:type="dxa"/>
            <w:gridSpan w:val="12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A41CCF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Цель 4.1 </w:t>
            </w:r>
            <w:r w:rsidRPr="00A41CCF">
              <w:rPr>
                <w:rFonts w:ascii="Times New Roman" w:hAnsi="Times New Roman" w:cs="Times New Roman"/>
                <w:b/>
                <w:i/>
                <w:szCs w:val="24"/>
              </w:rPr>
              <w:t>Эффективное использование основных средств</w:t>
            </w:r>
          </w:p>
        </w:tc>
      </w:tr>
      <w:tr w:rsidR="00CD1B3D" w:rsidRPr="00A41CCF" w:rsidTr="002B75F0">
        <w:trPr>
          <w:trHeight w:val="150"/>
        </w:trPr>
        <w:tc>
          <w:tcPr>
            <w:tcW w:w="6495" w:type="dxa"/>
            <w:gridSpan w:val="2"/>
            <w:vMerge w:val="restart"/>
          </w:tcPr>
          <w:p w:rsidR="00CD1B3D" w:rsidRPr="00CD1B3D" w:rsidRDefault="00CD1B3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CD1B3D">
              <w:rPr>
                <w:rFonts w:ascii="Times New Roman" w:hAnsi="Times New Roman" w:cs="Times New Roman"/>
                <w:szCs w:val="24"/>
              </w:rPr>
              <w:t>Механизм реализации</w:t>
            </w:r>
          </w:p>
        </w:tc>
        <w:tc>
          <w:tcPr>
            <w:tcW w:w="2520" w:type="dxa"/>
            <w:vMerge w:val="restart"/>
          </w:tcPr>
          <w:p w:rsidR="00CD1B3D" w:rsidRPr="00F44F4D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 xml:space="preserve">Индикатор, </w:t>
            </w:r>
          </w:p>
          <w:p w:rsidR="00CD1B3D" w:rsidRPr="00F44F4D" w:rsidRDefault="00CD1B3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ед. измерения</w:t>
            </w:r>
          </w:p>
        </w:tc>
        <w:tc>
          <w:tcPr>
            <w:tcW w:w="6672" w:type="dxa"/>
            <w:gridSpan w:val="9"/>
          </w:tcPr>
          <w:p w:rsidR="00CD1B3D" w:rsidRPr="00F44F4D" w:rsidRDefault="00CD1B3D" w:rsidP="002B75F0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szCs w:val="24"/>
              </w:rPr>
              <w:t>Ожидаемый результат</w:t>
            </w:r>
          </w:p>
        </w:tc>
      </w:tr>
      <w:tr w:rsidR="00CD1B3D" w:rsidRPr="00A41CCF" w:rsidTr="00DF549A">
        <w:trPr>
          <w:trHeight w:val="90"/>
        </w:trPr>
        <w:tc>
          <w:tcPr>
            <w:tcW w:w="6495" w:type="dxa"/>
            <w:gridSpan w:val="2"/>
            <w:vMerge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2520" w:type="dxa"/>
            <w:vMerge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2016</w:t>
            </w:r>
          </w:p>
        </w:tc>
        <w:tc>
          <w:tcPr>
            <w:tcW w:w="1425" w:type="dxa"/>
            <w:gridSpan w:val="2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2017</w:t>
            </w:r>
          </w:p>
        </w:tc>
        <w:tc>
          <w:tcPr>
            <w:tcW w:w="1006" w:type="dxa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2018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2019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F44F4D">
              <w:rPr>
                <w:rFonts w:ascii="Times New Roman" w:hAnsi="Times New Roman" w:cs="Times New Roman"/>
                <w:bCs/>
                <w:i/>
                <w:szCs w:val="24"/>
              </w:rPr>
              <w:t>2020</w:t>
            </w:r>
          </w:p>
        </w:tc>
      </w:tr>
      <w:tr w:rsidR="00CD1B3D" w:rsidRPr="00A41CCF" w:rsidTr="00DF549A">
        <w:trPr>
          <w:trHeight w:val="1170"/>
        </w:trPr>
        <w:tc>
          <w:tcPr>
            <w:tcW w:w="6481" w:type="dxa"/>
            <w:vMerge w:val="restart"/>
            <w:vAlign w:val="center"/>
          </w:tcPr>
          <w:p w:rsidR="00CD1B3D" w:rsidRPr="00CD1B3D" w:rsidRDefault="00CD1B3D" w:rsidP="00CD1B3D">
            <w:pPr>
              <w:rPr>
                <w:rFonts w:ascii="Times New Roman" w:hAnsi="Times New Roman" w:cs="Times New Roman"/>
                <w:szCs w:val="24"/>
              </w:rPr>
            </w:pPr>
            <w:r w:rsidRPr="00CD1B3D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D1B3D">
              <w:rPr>
                <w:rFonts w:ascii="Times New Roman" w:hAnsi="Times New Roman" w:cs="Times New Roman"/>
                <w:szCs w:val="24"/>
              </w:rPr>
              <w:t>Эффективное использование медицинского оборудования</w:t>
            </w:r>
          </w:p>
        </w:tc>
        <w:tc>
          <w:tcPr>
            <w:tcW w:w="2558" w:type="dxa"/>
            <w:gridSpan w:val="3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Загруженность медицинского оборудования </w:t>
            </w:r>
          </w:p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 свыше 100%</w:t>
            </w:r>
          </w:p>
        </w:tc>
        <w:tc>
          <w:tcPr>
            <w:tcW w:w="1559" w:type="dxa"/>
            <w:vAlign w:val="center"/>
          </w:tcPr>
          <w:p w:rsidR="00CD1B3D" w:rsidRPr="00A41CCF" w:rsidRDefault="00CD1B3D" w:rsidP="00DF549A">
            <w:pPr>
              <w:ind w:left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15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CD1B3D" w:rsidRPr="00A41CCF" w:rsidRDefault="00CD1B3D" w:rsidP="00DF549A">
            <w:pPr>
              <w:ind w:left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20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25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25%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30%</w:t>
            </w:r>
          </w:p>
        </w:tc>
      </w:tr>
      <w:tr w:rsidR="00CD1B3D" w:rsidRPr="00A41CCF" w:rsidTr="00DF549A">
        <w:trPr>
          <w:trHeight w:val="370"/>
        </w:trPr>
        <w:tc>
          <w:tcPr>
            <w:tcW w:w="6481" w:type="dxa"/>
            <w:vMerge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8" w:type="dxa"/>
            <w:gridSpan w:val="3"/>
          </w:tcPr>
          <w:p w:rsidR="00CD1B3D" w:rsidRPr="00A41CCF" w:rsidRDefault="00CD1B3D" w:rsidP="002B75F0">
            <w:pPr>
              <w:ind w:left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  <w:lang w:val="kk-KZ"/>
              </w:rPr>
              <w:t>свыше 50%</w:t>
            </w:r>
          </w:p>
        </w:tc>
        <w:tc>
          <w:tcPr>
            <w:tcW w:w="1559" w:type="dxa"/>
            <w:vAlign w:val="center"/>
          </w:tcPr>
          <w:p w:rsidR="00CD1B3D" w:rsidRPr="00A41CCF" w:rsidRDefault="00CD1B3D" w:rsidP="00DF549A">
            <w:pPr>
              <w:ind w:left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75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CD1B3D" w:rsidRPr="00A41CCF" w:rsidRDefault="00CD1B3D" w:rsidP="00DF549A">
            <w:pPr>
              <w:ind w:left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75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70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70%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%</w:t>
            </w:r>
          </w:p>
        </w:tc>
      </w:tr>
      <w:tr w:rsidR="00CD1B3D" w:rsidRPr="00A41CCF" w:rsidTr="00DF549A">
        <w:trPr>
          <w:trHeight w:val="370"/>
        </w:trPr>
        <w:tc>
          <w:tcPr>
            <w:tcW w:w="6481" w:type="dxa"/>
            <w:vMerge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8" w:type="dxa"/>
            <w:gridSpan w:val="3"/>
          </w:tcPr>
          <w:p w:rsidR="00CD1B3D" w:rsidRPr="00A41CCF" w:rsidRDefault="00CD1B3D" w:rsidP="002B75F0">
            <w:pPr>
              <w:ind w:left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  <w:lang w:val="kk-KZ"/>
              </w:rPr>
              <w:t>ниже 50%</w:t>
            </w:r>
          </w:p>
        </w:tc>
        <w:tc>
          <w:tcPr>
            <w:tcW w:w="1559" w:type="dxa"/>
            <w:vAlign w:val="center"/>
          </w:tcPr>
          <w:p w:rsidR="00CD1B3D" w:rsidRPr="00A41CCF" w:rsidRDefault="00CD1B3D" w:rsidP="00DF549A">
            <w:pPr>
              <w:ind w:left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CD1B3D" w:rsidRPr="00A41CCF" w:rsidRDefault="00CD1B3D" w:rsidP="00DF549A">
            <w:pPr>
              <w:ind w:left="3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5%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%</w:t>
            </w:r>
          </w:p>
        </w:tc>
      </w:tr>
      <w:tr w:rsidR="00CD1B3D" w:rsidRPr="00A41CCF" w:rsidTr="00DF549A">
        <w:trPr>
          <w:trHeight w:val="370"/>
        </w:trPr>
        <w:tc>
          <w:tcPr>
            <w:tcW w:w="6481" w:type="dxa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lastRenderedPageBreak/>
              <w:t>2 Наличие сервисного обслуживания медицинского оборудования</w:t>
            </w:r>
          </w:p>
        </w:tc>
        <w:tc>
          <w:tcPr>
            <w:tcW w:w="2558" w:type="dxa"/>
            <w:gridSpan w:val="3"/>
          </w:tcPr>
          <w:p w:rsidR="00CD1B3D" w:rsidRPr="00A41CCF" w:rsidRDefault="00CD1B3D" w:rsidP="002B75F0">
            <w:pPr>
              <w:ind w:left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Охват сервисным обслуживанием медицинского оборудования стоимостью </w:t>
            </w:r>
            <w:r w:rsidRPr="00A41CCF">
              <w:rPr>
                <w:rFonts w:ascii="Times New Roman" w:hAnsi="Times New Roman" w:cs="Times New Roman"/>
                <w:bCs/>
                <w:szCs w:val="24"/>
              </w:rPr>
              <w:br/>
            </w:r>
            <w:r w:rsidRPr="00A41CCF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свыше 2000 МРП  </w:t>
            </w:r>
            <w:r w:rsidRPr="00A41C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95%</w:t>
            </w:r>
          </w:p>
        </w:tc>
        <w:tc>
          <w:tcPr>
            <w:tcW w:w="1417" w:type="dxa"/>
            <w:gridSpan w:val="2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CD1B3D" w:rsidRPr="00A41CCF" w:rsidTr="00DF549A">
        <w:trPr>
          <w:trHeight w:val="370"/>
        </w:trPr>
        <w:tc>
          <w:tcPr>
            <w:tcW w:w="6481" w:type="dxa"/>
            <w:shd w:val="clear" w:color="auto" w:fill="FFFFFF" w:themeFill="background1"/>
            <w:vAlign w:val="center"/>
          </w:tcPr>
          <w:p w:rsidR="00CD1B3D" w:rsidRPr="00A41CCF" w:rsidRDefault="00CD1B3D" w:rsidP="00DF549A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3 Капитальные расходы</w:t>
            </w:r>
          </w:p>
        </w:tc>
        <w:tc>
          <w:tcPr>
            <w:tcW w:w="2558" w:type="dxa"/>
            <w:gridSpan w:val="3"/>
            <w:shd w:val="clear" w:color="auto" w:fill="FFFFFF" w:themeFill="background1"/>
            <w:vAlign w:val="center"/>
          </w:tcPr>
          <w:p w:rsidR="00CD1B3D" w:rsidRPr="00A41CCF" w:rsidRDefault="00CD1B3D" w:rsidP="00DF549A">
            <w:pPr>
              <w:ind w:left="33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9285</w:t>
            </w:r>
          </w:p>
        </w:tc>
        <w:tc>
          <w:tcPr>
            <w:tcW w:w="1417" w:type="dxa"/>
            <w:gridSpan w:val="2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27219</w:t>
            </w:r>
          </w:p>
        </w:tc>
        <w:tc>
          <w:tcPr>
            <w:tcW w:w="1276" w:type="dxa"/>
            <w:gridSpan w:val="2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9939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35560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40000</w:t>
            </w:r>
          </w:p>
        </w:tc>
      </w:tr>
      <w:tr w:rsidR="00CD1B3D" w:rsidRPr="00A41CCF" w:rsidTr="00DF549A">
        <w:trPr>
          <w:trHeight w:val="370"/>
        </w:trPr>
        <w:tc>
          <w:tcPr>
            <w:tcW w:w="6481" w:type="dxa"/>
            <w:shd w:val="clear" w:color="auto" w:fill="FFFFFF" w:themeFill="background1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4 Приобретение медицинского оборудования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CD1B3D" w:rsidRPr="00A41CCF" w:rsidRDefault="00CD1B3D" w:rsidP="002B75F0">
            <w:pPr>
              <w:ind w:left="33"/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0000"/>
            <w:vAlign w:val="center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0000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0000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0000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1B3D" w:rsidRPr="00A41CCF" w:rsidTr="00DF549A">
        <w:trPr>
          <w:trHeight w:val="370"/>
        </w:trPr>
        <w:tc>
          <w:tcPr>
            <w:tcW w:w="13291" w:type="dxa"/>
            <w:gridSpan w:val="9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41CCF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Цель  4.2 </w:t>
            </w:r>
            <w:r w:rsidRPr="00A41CCF">
              <w:rPr>
                <w:rFonts w:ascii="Times New Roman" w:hAnsi="Times New Roman" w:cs="Times New Roman"/>
                <w:b/>
                <w:i/>
                <w:szCs w:val="24"/>
              </w:rPr>
              <w:t>Рациональная эксплуатация зданий и построек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</w:tr>
      <w:tr w:rsidR="00CD1B3D" w:rsidRPr="00A41CCF" w:rsidTr="00DF549A">
        <w:trPr>
          <w:trHeight w:val="370"/>
        </w:trPr>
        <w:tc>
          <w:tcPr>
            <w:tcW w:w="6481" w:type="dxa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 Текущий ремонт</w:t>
            </w:r>
          </w:p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Соблюдение плановых ремонтно-строительных мероприятий</w:t>
            </w:r>
          </w:p>
          <w:p w:rsidR="00CD1B3D" w:rsidRPr="00A41CCF" w:rsidRDefault="00CD1B3D" w:rsidP="002B75F0">
            <w:pPr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% выполнения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gridSpan w:val="2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D1B3D" w:rsidRPr="00A41CCF" w:rsidTr="00DF549A">
        <w:trPr>
          <w:trHeight w:val="370"/>
        </w:trPr>
        <w:tc>
          <w:tcPr>
            <w:tcW w:w="6481" w:type="dxa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2 Благоустройство прилегающей территории</w:t>
            </w:r>
          </w:p>
        </w:tc>
        <w:tc>
          <w:tcPr>
            <w:tcW w:w="2558" w:type="dxa"/>
            <w:gridSpan w:val="3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41CCF">
              <w:rPr>
                <w:rFonts w:ascii="Times New Roman" w:hAnsi="Times New Roman" w:cs="Times New Roman"/>
                <w:bCs/>
                <w:szCs w:val="24"/>
              </w:rPr>
              <w:t>Соблюдение плановых мероприятий</w:t>
            </w:r>
          </w:p>
          <w:p w:rsidR="00CD1B3D" w:rsidRPr="00A41CCF" w:rsidRDefault="00CD1B3D" w:rsidP="002B75F0">
            <w:pPr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 xml:space="preserve">  % выполнения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gridSpan w:val="2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D1B3D" w:rsidRPr="00A41CCF" w:rsidRDefault="00326B69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D1B3D" w:rsidRPr="00A41CCF" w:rsidTr="00DF549A">
        <w:trPr>
          <w:trHeight w:val="370"/>
        </w:trPr>
        <w:tc>
          <w:tcPr>
            <w:tcW w:w="6481" w:type="dxa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3.Проведение капитального ремонта</w:t>
            </w:r>
          </w:p>
        </w:tc>
        <w:tc>
          <w:tcPr>
            <w:tcW w:w="2558" w:type="dxa"/>
            <w:gridSpan w:val="3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shd w:val="clear" w:color="auto" w:fill="FF0000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0000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0000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CD1B3D" w:rsidRPr="00A41CCF" w:rsidRDefault="00CD1B3D" w:rsidP="00DF54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1B3D" w:rsidRPr="00A41CCF" w:rsidTr="00DF549A">
        <w:trPr>
          <w:trHeight w:val="370"/>
        </w:trPr>
        <w:tc>
          <w:tcPr>
            <w:tcW w:w="13291" w:type="dxa"/>
            <w:gridSpan w:val="9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41CCF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Цель  4.3 </w:t>
            </w:r>
            <w:r w:rsidRPr="00A41CCF">
              <w:rPr>
                <w:rFonts w:ascii="Times New Roman" w:hAnsi="Times New Roman" w:cs="Times New Roman"/>
                <w:b/>
                <w:i/>
                <w:szCs w:val="24"/>
              </w:rPr>
              <w:t>Совершенствование системы закупа основных средств и материалов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</w:tr>
      <w:tr w:rsidR="00CD1B3D" w:rsidRPr="00A41CCF" w:rsidTr="00710336">
        <w:trPr>
          <w:trHeight w:val="370"/>
        </w:trPr>
        <w:tc>
          <w:tcPr>
            <w:tcW w:w="6481" w:type="dxa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 Соблюдение установленной процедуры государственных закупок</w:t>
            </w:r>
          </w:p>
        </w:tc>
        <w:tc>
          <w:tcPr>
            <w:tcW w:w="2558" w:type="dxa"/>
            <w:gridSpan w:val="3"/>
            <w:vAlign w:val="center"/>
          </w:tcPr>
          <w:p w:rsidR="00CD1B3D" w:rsidRPr="00A41CCF" w:rsidRDefault="00CD1B3D" w:rsidP="002B75F0">
            <w:pPr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Выполнение плана государственных закупок</w:t>
            </w:r>
          </w:p>
          <w:p w:rsidR="00CD1B3D" w:rsidRPr="00A41CCF" w:rsidRDefault="00CD1B3D" w:rsidP="002B75F0">
            <w:pPr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% выполнения</w:t>
            </w:r>
          </w:p>
        </w:tc>
        <w:tc>
          <w:tcPr>
            <w:tcW w:w="1559" w:type="dxa"/>
            <w:vAlign w:val="center"/>
          </w:tcPr>
          <w:p w:rsidR="00CD1B3D" w:rsidRPr="00A41CCF" w:rsidRDefault="00CD1B3D" w:rsidP="002B75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417" w:type="dxa"/>
            <w:gridSpan w:val="2"/>
            <w:vAlign w:val="center"/>
          </w:tcPr>
          <w:p w:rsidR="00CD1B3D" w:rsidRPr="00A41CCF" w:rsidRDefault="00CD1B3D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CD1B3D" w:rsidRPr="00A41CCF" w:rsidRDefault="00CD1B3D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CD1B3D" w:rsidRPr="00A41CCF" w:rsidRDefault="00CD1B3D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:rsidR="00CD1B3D" w:rsidRPr="00A41CCF" w:rsidRDefault="00CD1B3D" w:rsidP="007103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CCF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</w:tbl>
    <w:p w:rsidR="00A41CCF" w:rsidRPr="00A41CCF" w:rsidRDefault="00A41CCF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0AA3" w:rsidRPr="00A41CCF" w:rsidRDefault="00E20AA3" w:rsidP="00070394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BC9" w:rsidRPr="00A41CCF" w:rsidRDefault="00802BC9" w:rsidP="00502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2BC9" w:rsidRPr="00A41CCF" w:rsidSect="00B6017C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80" w:rsidRDefault="00410F80" w:rsidP="002E1636">
      <w:pPr>
        <w:spacing w:after="0" w:line="240" w:lineRule="auto"/>
      </w:pPr>
      <w:r>
        <w:separator/>
      </w:r>
    </w:p>
  </w:endnote>
  <w:endnote w:type="continuationSeparator" w:id="0">
    <w:p w:rsidR="00410F80" w:rsidRDefault="00410F80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23BC" w:rsidRPr="006C31FD" w:rsidRDefault="00C623BC">
        <w:pPr>
          <w:pStyle w:val="af8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326B69" w:rsidRPr="00326B69">
          <w:rPr>
            <w:rFonts w:ascii="Times New Roman" w:hAnsi="Times New Roman" w:cs="Times New Roman"/>
            <w:noProof/>
            <w:lang w:val="tr-TR"/>
          </w:rPr>
          <w:t>11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:rsidR="00C623BC" w:rsidRPr="006C31FD" w:rsidRDefault="00C623BC">
    <w:pPr>
      <w:pStyle w:val="af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80" w:rsidRDefault="00410F80" w:rsidP="002E1636">
      <w:pPr>
        <w:spacing w:after="0" w:line="240" w:lineRule="auto"/>
      </w:pPr>
      <w:r>
        <w:separator/>
      </w:r>
    </w:p>
  </w:footnote>
  <w:footnote w:type="continuationSeparator" w:id="0">
    <w:p w:rsidR="00410F80" w:rsidRDefault="00410F80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F2F"/>
    <w:multiLevelType w:val="hybridMultilevel"/>
    <w:tmpl w:val="6ED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6F84"/>
    <w:multiLevelType w:val="hybridMultilevel"/>
    <w:tmpl w:val="34B2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7F95"/>
    <w:multiLevelType w:val="hybridMultilevel"/>
    <w:tmpl w:val="89B6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4778"/>
    <w:multiLevelType w:val="singleLevel"/>
    <w:tmpl w:val="F9B8BF60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A9612D8"/>
    <w:multiLevelType w:val="hybridMultilevel"/>
    <w:tmpl w:val="585E8F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6443F"/>
    <w:multiLevelType w:val="multilevel"/>
    <w:tmpl w:val="C0B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A1345"/>
    <w:multiLevelType w:val="hybridMultilevel"/>
    <w:tmpl w:val="2E7A4350"/>
    <w:lvl w:ilvl="0" w:tplc="EA649A2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475078"/>
    <w:multiLevelType w:val="hybridMultilevel"/>
    <w:tmpl w:val="B72E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C4FCF"/>
    <w:multiLevelType w:val="hybridMultilevel"/>
    <w:tmpl w:val="BB98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55DD4"/>
    <w:rsid w:val="00001667"/>
    <w:rsid w:val="00002A9C"/>
    <w:rsid w:val="00004332"/>
    <w:rsid w:val="0000522B"/>
    <w:rsid w:val="00011D10"/>
    <w:rsid w:val="0001373B"/>
    <w:rsid w:val="00016514"/>
    <w:rsid w:val="00020060"/>
    <w:rsid w:val="00021165"/>
    <w:rsid w:val="00021CCC"/>
    <w:rsid w:val="0002474D"/>
    <w:rsid w:val="00031C2E"/>
    <w:rsid w:val="00031F00"/>
    <w:rsid w:val="00031F60"/>
    <w:rsid w:val="00032B07"/>
    <w:rsid w:val="0003343E"/>
    <w:rsid w:val="000335E4"/>
    <w:rsid w:val="000340D1"/>
    <w:rsid w:val="00034FB3"/>
    <w:rsid w:val="00037086"/>
    <w:rsid w:val="0004032B"/>
    <w:rsid w:val="00040A87"/>
    <w:rsid w:val="00040CA1"/>
    <w:rsid w:val="00041685"/>
    <w:rsid w:val="00041C4E"/>
    <w:rsid w:val="00043597"/>
    <w:rsid w:val="0004696D"/>
    <w:rsid w:val="00050FB0"/>
    <w:rsid w:val="00052049"/>
    <w:rsid w:val="000525E8"/>
    <w:rsid w:val="0005316B"/>
    <w:rsid w:val="00053CF2"/>
    <w:rsid w:val="00057C69"/>
    <w:rsid w:val="00060122"/>
    <w:rsid w:val="00063B84"/>
    <w:rsid w:val="00063CB2"/>
    <w:rsid w:val="00064A0F"/>
    <w:rsid w:val="00065CD6"/>
    <w:rsid w:val="0006654B"/>
    <w:rsid w:val="00070394"/>
    <w:rsid w:val="0007085D"/>
    <w:rsid w:val="0007102B"/>
    <w:rsid w:val="000718B8"/>
    <w:rsid w:val="00071BF0"/>
    <w:rsid w:val="00075A54"/>
    <w:rsid w:val="00076200"/>
    <w:rsid w:val="000806A1"/>
    <w:rsid w:val="00080AFB"/>
    <w:rsid w:val="00080B2E"/>
    <w:rsid w:val="00080D4D"/>
    <w:rsid w:val="00087631"/>
    <w:rsid w:val="00087E52"/>
    <w:rsid w:val="000904EA"/>
    <w:rsid w:val="00091917"/>
    <w:rsid w:val="00092373"/>
    <w:rsid w:val="00093A2F"/>
    <w:rsid w:val="00094AED"/>
    <w:rsid w:val="0009608E"/>
    <w:rsid w:val="00096E72"/>
    <w:rsid w:val="000975BB"/>
    <w:rsid w:val="00097646"/>
    <w:rsid w:val="00097962"/>
    <w:rsid w:val="00097DAF"/>
    <w:rsid w:val="000A09DD"/>
    <w:rsid w:val="000A21DA"/>
    <w:rsid w:val="000A3C6D"/>
    <w:rsid w:val="000A451F"/>
    <w:rsid w:val="000A4B94"/>
    <w:rsid w:val="000A5BAD"/>
    <w:rsid w:val="000B25C1"/>
    <w:rsid w:val="000B2AD6"/>
    <w:rsid w:val="000B5780"/>
    <w:rsid w:val="000B6003"/>
    <w:rsid w:val="000B6611"/>
    <w:rsid w:val="000C43AC"/>
    <w:rsid w:val="000C447E"/>
    <w:rsid w:val="000C45EF"/>
    <w:rsid w:val="000C765D"/>
    <w:rsid w:val="000D220F"/>
    <w:rsid w:val="000D2CE8"/>
    <w:rsid w:val="000D340F"/>
    <w:rsid w:val="000D3E1F"/>
    <w:rsid w:val="000D40BA"/>
    <w:rsid w:val="000D4FF0"/>
    <w:rsid w:val="000D5CEB"/>
    <w:rsid w:val="000D600D"/>
    <w:rsid w:val="000D69A9"/>
    <w:rsid w:val="000D7709"/>
    <w:rsid w:val="000D7D43"/>
    <w:rsid w:val="000E1693"/>
    <w:rsid w:val="000E19C0"/>
    <w:rsid w:val="000E214F"/>
    <w:rsid w:val="000E5C99"/>
    <w:rsid w:val="000E5FE4"/>
    <w:rsid w:val="000E63BE"/>
    <w:rsid w:val="000E6DF5"/>
    <w:rsid w:val="000F1182"/>
    <w:rsid w:val="000F11FF"/>
    <w:rsid w:val="000F199B"/>
    <w:rsid w:val="000F2E53"/>
    <w:rsid w:val="000F6171"/>
    <w:rsid w:val="000F7357"/>
    <w:rsid w:val="00100B1F"/>
    <w:rsid w:val="00100EE5"/>
    <w:rsid w:val="001024D6"/>
    <w:rsid w:val="00103A14"/>
    <w:rsid w:val="00103EEE"/>
    <w:rsid w:val="00104260"/>
    <w:rsid w:val="00112DB5"/>
    <w:rsid w:val="001135FD"/>
    <w:rsid w:val="00117790"/>
    <w:rsid w:val="00120542"/>
    <w:rsid w:val="00120DBE"/>
    <w:rsid w:val="00126B67"/>
    <w:rsid w:val="0012706B"/>
    <w:rsid w:val="001276EB"/>
    <w:rsid w:val="00130062"/>
    <w:rsid w:val="0013068E"/>
    <w:rsid w:val="00130B67"/>
    <w:rsid w:val="001320D6"/>
    <w:rsid w:val="00132B54"/>
    <w:rsid w:val="001331D7"/>
    <w:rsid w:val="00133460"/>
    <w:rsid w:val="0013628E"/>
    <w:rsid w:val="00136D57"/>
    <w:rsid w:val="0013711E"/>
    <w:rsid w:val="001375DA"/>
    <w:rsid w:val="001377AD"/>
    <w:rsid w:val="001402AA"/>
    <w:rsid w:val="00141033"/>
    <w:rsid w:val="0014347C"/>
    <w:rsid w:val="00143B51"/>
    <w:rsid w:val="00144E54"/>
    <w:rsid w:val="00145FF4"/>
    <w:rsid w:val="00146AB2"/>
    <w:rsid w:val="00146D2B"/>
    <w:rsid w:val="00150C00"/>
    <w:rsid w:val="00151E75"/>
    <w:rsid w:val="001527B6"/>
    <w:rsid w:val="00154C30"/>
    <w:rsid w:val="0015518B"/>
    <w:rsid w:val="00160044"/>
    <w:rsid w:val="001602B2"/>
    <w:rsid w:val="0016066A"/>
    <w:rsid w:val="00160BE7"/>
    <w:rsid w:val="001636E0"/>
    <w:rsid w:val="00163AA0"/>
    <w:rsid w:val="00164E52"/>
    <w:rsid w:val="00165593"/>
    <w:rsid w:val="0017231B"/>
    <w:rsid w:val="0017413B"/>
    <w:rsid w:val="00174332"/>
    <w:rsid w:val="00175A3D"/>
    <w:rsid w:val="00180126"/>
    <w:rsid w:val="00180E35"/>
    <w:rsid w:val="00183ADA"/>
    <w:rsid w:val="00183D9F"/>
    <w:rsid w:val="00184294"/>
    <w:rsid w:val="00185899"/>
    <w:rsid w:val="001864A7"/>
    <w:rsid w:val="001906A1"/>
    <w:rsid w:val="00190DF1"/>
    <w:rsid w:val="0019252D"/>
    <w:rsid w:val="00193E79"/>
    <w:rsid w:val="00195FF6"/>
    <w:rsid w:val="001A1D27"/>
    <w:rsid w:val="001A215E"/>
    <w:rsid w:val="001A41A1"/>
    <w:rsid w:val="001A4A6E"/>
    <w:rsid w:val="001A4D46"/>
    <w:rsid w:val="001A661D"/>
    <w:rsid w:val="001A752F"/>
    <w:rsid w:val="001B184F"/>
    <w:rsid w:val="001B2D27"/>
    <w:rsid w:val="001B2DDF"/>
    <w:rsid w:val="001B2F48"/>
    <w:rsid w:val="001B2FAF"/>
    <w:rsid w:val="001B3C08"/>
    <w:rsid w:val="001B4046"/>
    <w:rsid w:val="001B4ACC"/>
    <w:rsid w:val="001B5081"/>
    <w:rsid w:val="001B6DDA"/>
    <w:rsid w:val="001B72CE"/>
    <w:rsid w:val="001C0C4D"/>
    <w:rsid w:val="001C10E5"/>
    <w:rsid w:val="001C4188"/>
    <w:rsid w:val="001C4C9F"/>
    <w:rsid w:val="001C58BC"/>
    <w:rsid w:val="001C7B92"/>
    <w:rsid w:val="001D043F"/>
    <w:rsid w:val="001D16C6"/>
    <w:rsid w:val="001D1F5F"/>
    <w:rsid w:val="001D331D"/>
    <w:rsid w:val="001D36D9"/>
    <w:rsid w:val="001D50BC"/>
    <w:rsid w:val="001D5410"/>
    <w:rsid w:val="001D5ADC"/>
    <w:rsid w:val="001E3583"/>
    <w:rsid w:val="001E3C80"/>
    <w:rsid w:val="001E428D"/>
    <w:rsid w:val="001E56C4"/>
    <w:rsid w:val="001E5989"/>
    <w:rsid w:val="001E66CE"/>
    <w:rsid w:val="001E6EC5"/>
    <w:rsid w:val="001E7140"/>
    <w:rsid w:val="001F00A7"/>
    <w:rsid w:val="001F09F3"/>
    <w:rsid w:val="001F7AFB"/>
    <w:rsid w:val="00200166"/>
    <w:rsid w:val="00202A79"/>
    <w:rsid w:val="00203045"/>
    <w:rsid w:val="00204D6D"/>
    <w:rsid w:val="0020731B"/>
    <w:rsid w:val="00207C44"/>
    <w:rsid w:val="00207F82"/>
    <w:rsid w:val="0021028E"/>
    <w:rsid w:val="002109EE"/>
    <w:rsid w:val="002150C1"/>
    <w:rsid w:val="002152C1"/>
    <w:rsid w:val="00217A39"/>
    <w:rsid w:val="00223664"/>
    <w:rsid w:val="00224EC5"/>
    <w:rsid w:val="00225861"/>
    <w:rsid w:val="00225FE2"/>
    <w:rsid w:val="00226B66"/>
    <w:rsid w:val="002279E8"/>
    <w:rsid w:val="00230F9A"/>
    <w:rsid w:val="00231C9F"/>
    <w:rsid w:val="00232CF2"/>
    <w:rsid w:val="002339E5"/>
    <w:rsid w:val="0023461D"/>
    <w:rsid w:val="002355B6"/>
    <w:rsid w:val="002378E8"/>
    <w:rsid w:val="00237E12"/>
    <w:rsid w:val="00237FE3"/>
    <w:rsid w:val="0024000E"/>
    <w:rsid w:val="002409B8"/>
    <w:rsid w:val="00241853"/>
    <w:rsid w:val="00243A10"/>
    <w:rsid w:val="00243B6C"/>
    <w:rsid w:val="00246100"/>
    <w:rsid w:val="002466FE"/>
    <w:rsid w:val="00250573"/>
    <w:rsid w:val="0025091B"/>
    <w:rsid w:val="002510BF"/>
    <w:rsid w:val="002519D0"/>
    <w:rsid w:val="002525B7"/>
    <w:rsid w:val="00253122"/>
    <w:rsid w:val="00255B9C"/>
    <w:rsid w:val="00255DD4"/>
    <w:rsid w:val="00256137"/>
    <w:rsid w:val="0025634D"/>
    <w:rsid w:val="002616CA"/>
    <w:rsid w:val="00264362"/>
    <w:rsid w:val="002651E7"/>
    <w:rsid w:val="00265413"/>
    <w:rsid w:val="00266EFC"/>
    <w:rsid w:val="00273300"/>
    <w:rsid w:val="002759D3"/>
    <w:rsid w:val="002760CF"/>
    <w:rsid w:val="00276A84"/>
    <w:rsid w:val="00280B68"/>
    <w:rsid w:val="00280C90"/>
    <w:rsid w:val="0028205E"/>
    <w:rsid w:val="002820BC"/>
    <w:rsid w:val="00282E2C"/>
    <w:rsid w:val="0028489A"/>
    <w:rsid w:val="00285192"/>
    <w:rsid w:val="002877FC"/>
    <w:rsid w:val="0028790D"/>
    <w:rsid w:val="00290D29"/>
    <w:rsid w:val="00291FCD"/>
    <w:rsid w:val="0029320E"/>
    <w:rsid w:val="002959AB"/>
    <w:rsid w:val="00297E15"/>
    <w:rsid w:val="002A2E49"/>
    <w:rsid w:val="002A6C69"/>
    <w:rsid w:val="002A7254"/>
    <w:rsid w:val="002B121E"/>
    <w:rsid w:val="002B2ADF"/>
    <w:rsid w:val="002B75F0"/>
    <w:rsid w:val="002C214C"/>
    <w:rsid w:val="002C254E"/>
    <w:rsid w:val="002C5BE0"/>
    <w:rsid w:val="002C73B1"/>
    <w:rsid w:val="002C77E0"/>
    <w:rsid w:val="002D1356"/>
    <w:rsid w:val="002D16DD"/>
    <w:rsid w:val="002D2919"/>
    <w:rsid w:val="002D5BCC"/>
    <w:rsid w:val="002D6502"/>
    <w:rsid w:val="002D74E2"/>
    <w:rsid w:val="002E1636"/>
    <w:rsid w:val="002E19FC"/>
    <w:rsid w:val="002E1BAD"/>
    <w:rsid w:val="002E1F9D"/>
    <w:rsid w:val="002E344A"/>
    <w:rsid w:val="002E3B63"/>
    <w:rsid w:val="002E448D"/>
    <w:rsid w:val="002E6437"/>
    <w:rsid w:val="002E672B"/>
    <w:rsid w:val="002E687C"/>
    <w:rsid w:val="002F4915"/>
    <w:rsid w:val="002F5FA2"/>
    <w:rsid w:val="00301F19"/>
    <w:rsid w:val="003021BC"/>
    <w:rsid w:val="00305388"/>
    <w:rsid w:val="0030660D"/>
    <w:rsid w:val="00306A70"/>
    <w:rsid w:val="00306CA1"/>
    <w:rsid w:val="00307940"/>
    <w:rsid w:val="003121DE"/>
    <w:rsid w:val="00316858"/>
    <w:rsid w:val="003173EE"/>
    <w:rsid w:val="003233B7"/>
    <w:rsid w:val="00324A15"/>
    <w:rsid w:val="00325126"/>
    <w:rsid w:val="00325F2F"/>
    <w:rsid w:val="00326086"/>
    <w:rsid w:val="00326AFF"/>
    <w:rsid w:val="00326B69"/>
    <w:rsid w:val="003332F9"/>
    <w:rsid w:val="00333CCA"/>
    <w:rsid w:val="003367A8"/>
    <w:rsid w:val="003379BE"/>
    <w:rsid w:val="003441F7"/>
    <w:rsid w:val="0034560A"/>
    <w:rsid w:val="00347D1E"/>
    <w:rsid w:val="00350D7D"/>
    <w:rsid w:val="0035375F"/>
    <w:rsid w:val="00354427"/>
    <w:rsid w:val="00355A61"/>
    <w:rsid w:val="00357B0B"/>
    <w:rsid w:val="00362BF0"/>
    <w:rsid w:val="00362E96"/>
    <w:rsid w:val="00364850"/>
    <w:rsid w:val="003667C6"/>
    <w:rsid w:val="0036686F"/>
    <w:rsid w:val="00370EA4"/>
    <w:rsid w:val="00372A83"/>
    <w:rsid w:val="003732D4"/>
    <w:rsid w:val="00373D2D"/>
    <w:rsid w:val="00373F02"/>
    <w:rsid w:val="003759A2"/>
    <w:rsid w:val="00380EB9"/>
    <w:rsid w:val="003842F5"/>
    <w:rsid w:val="003844D3"/>
    <w:rsid w:val="0038522B"/>
    <w:rsid w:val="00385AC5"/>
    <w:rsid w:val="003860F9"/>
    <w:rsid w:val="00386468"/>
    <w:rsid w:val="003904FC"/>
    <w:rsid w:val="00390DDA"/>
    <w:rsid w:val="00391A33"/>
    <w:rsid w:val="003932EB"/>
    <w:rsid w:val="0039401B"/>
    <w:rsid w:val="003940EA"/>
    <w:rsid w:val="00397FC6"/>
    <w:rsid w:val="003A131D"/>
    <w:rsid w:val="003A188D"/>
    <w:rsid w:val="003A1D39"/>
    <w:rsid w:val="003A412D"/>
    <w:rsid w:val="003A4534"/>
    <w:rsid w:val="003A5EF3"/>
    <w:rsid w:val="003A71AE"/>
    <w:rsid w:val="003A75DE"/>
    <w:rsid w:val="003B3F1C"/>
    <w:rsid w:val="003B4D30"/>
    <w:rsid w:val="003B6BBC"/>
    <w:rsid w:val="003C02EE"/>
    <w:rsid w:val="003C11E5"/>
    <w:rsid w:val="003C3BC9"/>
    <w:rsid w:val="003D2A8A"/>
    <w:rsid w:val="003D3259"/>
    <w:rsid w:val="003D43C0"/>
    <w:rsid w:val="003D4885"/>
    <w:rsid w:val="003D52A4"/>
    <w:rsid w:val="003D5CF6"/>
    <w:rsid w:val="003D76BB"/>
    <w:rsid w:val="003E2949"/>
    <w:rsid w:val="003E7583"/>
    <w:rsid w:val="003E75D2"/>
    <w:rsid w:val="003F4041"/>
    <w:rsid w:val="003F5B32"/>
    <w:rsid w:val="003F6B5F"/>
    <w:rsid w:val="003F7E53"/>
    <w:rsid w:val="00400679"/>
    <w:rsid w:val="00400CA4"/>
    <w:rsid w:val="00401C90"/>
    <w:rsid w:val="004025F0"/>
    <w:rsid w:val="004039AD"/>
    <w:rsid w:val="00406139"/>
    <w:rsid w:val="0040796D"/>
    <w:rsid w:val="00410F80"/>
    <w:rsid w:val="0041270D"/>
    <w:rsid w:val="00414553"/>
    <w:rsid w:val="004145C2"/>
    <w:rsid w:val="004153D7"/>
    <w:rsid w:val="00416FBC"/>
    <w:rsid w:val="00420FE8"/>
    <w:rsid w:val="00422FAA"/>
    <w:rsid w:val="00423AE8"/>
    <w:rsid w:val="0042521C"/>
    <w:rsid w:val="0042525C"/>
    <w:rsid w:val="004317C0"/>
    <w:rsid w:val="0043189A"/>
    <w:rsid w:val="00435513"/>
    <w:rsid w:val="004357C0"/>
    <w:rsid w:val="0043603B"/>
    <w:rsid w:val="004366DC"/>
    <w:rsid w:val="004367AF"/>
    <w:rsid w:val="00436A1F"/>
    <w:rsid w:val="0043750F"/>
    <w:rsid w:val="00447050"/>
    <w:rsid w:val="004500A4"/>
    <w:rsid w:val="00451275"/>
    <w:rsid w:val="0045398B"/>
    <w:rsid w:val="00453A81"/>
    <w:rsid w:val="00457E66"/>
    <w:rsid w:val="00460A16"/>
    <w:rsid w:val="004628BC"/>
    <w:rsid w:val="004635FF"/>
    <w:rsid w:val="00463715"/>
    <w:rsid w:val="0046604E"/>
    <w:rsid w:val="004675E9"/>
    <w:rsid w:val="00470292"/>
    <w:rsid w:val="00472E02"/>
    <w:rsid w:val="00472EA8"/>
    <w:rsid w:val="00473319"/>
    <w:rsid w:val="00473B53"/>
    <w:rsid w:val="00474356"/>
    <w:rsid w:val="004744F1"/>
    <w:rsid w:val="00474A61"/>
    <w:rsid w:val="00474ADB"/>
    <w:rsid w:val="0047654D"/>
    <w:rsid w:val="00476F1F"/>
    <w:rsid w:val="0047798D"/>
    <w:rsid w:val="00477BA4"/>
    <w:rsid w:val="00483127"/>
    <w:rsid w:val="0048316E"/>
    <w:rsid w:val="00483731"/>
    <w:rsid w:val="0048625E"/>
    <w:rsid w:val="00486E58"/>
    <w:rsid w:val="00492150"/>
    <w:rsid w:val="00492B57"/>
    <w:rsid w:val="00493565"/>
    <w:rsid w:val="00493BAF"/>
    <w:rsid w:val="00494F2C"/>
    <w:rsid w:val="00495739"/>
    <w:rsid w:val="004961A6"/>
    <w:rsid w:val="00496F4F"/>
    <w:rsid w:val="00497D23"/>
    <w:rsid w:val="004A132F"/>
    <w:rsid w:val="004A1E6C"/>
    <w:rsid w:val="004A2154"/>
    <w:rsid w:val="004A3057"/>
    <w:rsid w:val="004A4593"/>
    <w:rsid w:val="004A6347"/>
    <w:rsid w:val="004A66BE"/>
    <w:rsid w:val="004B091C"/>
    <w:rsid w:val="004B0DBB"/>
    <w:rsid w:val="004B3BDB"/>
    <w:rsid w:val="004B64D2"/>
    <w:rsid w:val="004B66A1"/>
    <w:rsid w:val="004B6838"/>
    <w:rsid w:val="004C1690"/>
    <w:rsid w:val="004C4D33"/>
    <w:rsid w:val="004C5991"/>
    <w:rsid w:val="004C662B"/>
    <w:rsid w:val="004C66D5"/>
    <w:rsid w:val="004C7284"/>
    <w:rsid w:val="004D4FC4"/>
    <w:rsid w:val="004D55F6"/>
    <w:rsid w:val="004D5604"/>
    <w:rsid w:val="004D5BD2"/>
    <w:rsid w:val="004D650F"/>
    <w:rsid w:val="004E0146"/>
    <w:rsid w:val="004E076E"/>
    <w:rsid w:val="004E4796"/>
    <w:rsid w:val="004E4C21"/>
    <w:rsid w:val="004E4E01"/>
    <w:rsid w:val="004E5DFA"/>
    <w:rsid w:val="004E6522"/>
    <w:rsid w:val="004E666B"/>
    <w:rsid w:val="004E773E"/>
    <w:rsid w:val="004E7A3F"/>
    <w:rsid w:val="004F037A"/>
    <w:rsid w:val="004F0CA6"/>
    <w:rsid w:val="004F154D"/>
    <w:rsid w:val="004F2D5F"/>
    <w:rsid w:val="004F2E91"/>
    <w:rsid w:val="004F58A5"/>
    <w:rsid w:val="004F7827"/>
    <w:rsid w:val="00500220"/>
    <w:rsid w:val="00502A8E"/>
    <w:rsid w:val="005048F8"/>
    <w:rsid w:val="00505332"/>
    <w:rsid w:val="005075AE"/>
    <w:rsid w:val="0051082E"/>
    <w:rsid w:val="00511C64"/>
    <w:rsid w:val="00511D5E"/>
    <w:rsid w:val="0051638E"/>
    <w:rsid w:val="00520868"/>
    <w:rsid w:val="00521FEA"/>
    <w:rsid w:val="00522C8A"/>
    <w:rsid w:val="00525F52"/>
    <w:rsid w:val="0052638A"/>
    <w:rsid w:val="00526440"/>
    <w:rsid w:val="005277BF"/>
    <w:rsid w:val="00530493"/>
    <w:rsid w:val="00530CA7"/>
    <w:rsid w:val="00531E55"/>
    <w:rsid w:val="005326C3"/>
    <w:rsid w:val="005332E3"/>
    <w:rsid w:val="005336E3"/>
    <w:rsid w:val="005340D0"/>
    <w:rsid w:val="005347D9"/>
    <w:rsid w:val="00534DD2"/>
    <w:rsid w:val="00535179"/>
    <w:rsid w:val="00535293"/>
    <w:rsid w:val="00536746"/>
    <w:rsid w:val="00540AA9"/>
    <w:rsid w:val="0054247D"/>
    <w:rsid w:val="00545528"/>
    <w:rsid w:val="005533CA"/>
    <w:rsid w:val="005550A2"/>
    <w:rsid w:val="0055544B"/>
    <w:rsid w:val="00555869"/>
    <w:rsid w:val="005575CD"/>
    <w:rsid w:val="00557DB0"/>
    <w:rsid w:val="00562A31"/>
    <w:rsid w:val="00564974"/>
    <w:rsid w:val="00565155"/>
    <w:rsid w:val="00566D4D"/>
    <w:rsid w:val="00571538"/>
    <w:rsid w:val="005716B8"/>
    <w:rsid w:val="005720FF"/>
    <w:rsid w:val="00576E33"/>
    <w:rsid w:val="00577697"/>
    <w:rsid w:val="00586EAD"/>
    <w:rsid w:val="00586F1F"/>
    <w:rsid w:val="005921DF"/>
    <w:rsid w:val="00594902"/>
    <w:rsid w:val="005A151F"/>
    <w:rsid w:val="005A25BC"/>
    <w:rsid w:val="005A4B03"/>
    <w:rsid w:val="005A501C"/>
    <w:rsid w:val="005A51A4"/>
    <w:rsid w:val="005A566B"/>
    <w:rsid w:val="005B00D1"/>
    <w:rsid w:val="005B2381"/>
    <w:rsid w:val="005B2DD0"/>
    <w:rsid w:val="005B458A"/>
    <w:rsid w:val="005B4AA0"/>
    <w:rsid w:val="005B5912"/>
    <w:rsid w:val="005B7ED1"/>
    <w:rsid w:val="005C017C"/>
    <w:rsid w:val="005C3BA7"/>
    <w:rsid w:val="005C59E2"/>
    <w:rsid w:val="005C6443"/>
    <w:rsid w:val="005C7F5F"/>
    <w:rsid w:val="005D0B92"/>
    <w:rsid w:val="005D24E9"/>
    <w:rsid w:val="005D4B18"/>
    <w:rsid w:val="005D6744"/>
    <w:rsid w:val="005D6F67"/>
    <w:rsid w:val="005E01BF"/>
    <w:rsid w:val="005E3E15"/>
    <w:rsid w:val="005E511C"/>
    <w:rsid w:val="005F081D"/>
    <w:rsid w:val="005F29A4"/>
    <w:rsid w:val="005F2AD7"/>
    <w:rsid w:val="005F46E7"/>
    <w:rsid w:val="005F758F"/>
    <w:rsid w:val="005F7F4F"/>
    <w:rsid w:val="00600DCD"/>
    <w:rsid w:val="00602275"/>
    <w:rsid w:val="00603BDB"/>
    <w:rsid w:val="00610534"/>
    <w:rsid w:val="00612236"/>
    <w:rsid w:val="0061278B"/>
    <w:rsid w:val="006173F2"/>
    <w:rsid w:val="00623B8E"/>
    <w:rsid w:val="00625DF7"/>
    <w:rsid w:val="006269F5"/>
    <w:rsid w:val="00626C93"/>
    <w:rsid w:val="006324C6"/>
    <w:rsid w:val="00635A37"/>
    <w:rsid w:val="00635AC3"/>
    <w:rsid w:val="00637AB6"/>
    <w:rsid w:val="006405C4"/>
    <w:rsid w:val="006411EC"/>
    <w:rsid w:val="006415A0"/>
    <w:rsid w:val="006469EC"/>
    <w:rsid w:val="006471B5"/>
    <w:rsid w:val="00650FC4"/>
    <w:rsid w:val="00651640"/>
    <w:rsid w:val="00653072"/>
    <w:rsid w:val="006535A8"/>
    <w:rsid w:val="0065432F"/>
    <w:rsid w:val="00654FB2"/>
    <w:rsid w:val="0065652C"/>
    <w:rsid w:val="0066201F"/>
    <w:rsid w:val="00663908"/>
    <w:rsid w:val="0066537C"/>
    <w:rsid w:val="0066749E"/>
    <w:rsid w:val="0067175B"/>
    <w:rsid w:val="00674F14"/>
    <w:rsid w:val="00676CE0"/>
    <w:rsid w:val="00676CE2"/>
    <w:rsid w:val="0067753B"/>
    <w:rsid w:val="00677E9B"/>
    <w:rsid w:val="006819BD"/>
    <w:rsid w:val="006827E0"/>
    <w:rsid w:val="00683C03"/>
    <w:rsid w:val="00684E2D"/>
    <w:rsid w:val="00686812"/>
    <w:rsid w:val="00686B99"/>
    <w:rsid w:val="00691256"/>
    <w:rsid w:val="00692818"/>
    <w:rsid w:val="00693266"/>
    <w:rsid w:val="00694A51"/>
    <w:rsid w:val="00694ABF"/>
    <w:rsid w:val="006963B6"/>
    <w:rsid w:val="006A10B8"/>
    <w:rsid w:val="006A1160"/>
    <w:rsid w:val="006A39D2"/>
    <w:rsid w:val="006A438A"/>
    <w:rsid w:val="006A4C8C"/>
    <w:rsid w:val="006A5828"/>
    <w:rsid w:val="006A6FAF"/>
    <w:rsid w:val="006B2540"/>
    <w:rsid w:val="006B6BAA"/>
    <w:rsid w:val="006C09F0"/>
    <w:rsid w:val="006C1512"/>
    <w:rsid w:val="006C220D"/>
    <w:rsid w:val="006C31FD"/>
    <w:rsid w:val="006C35EF"/>
    <w:rsid w:val="006C5386"/>
    <w:rsid w:val="006C7FB1"/>
    <w:rsid w:val="006D26A1"/>
    <w:rsid w:val="006D284B"/>
    <w:rsid w:val="006D2F17"/>
    <w:rsid w:val="006D33A9"/>
    <w:rsid w:val="006D3CC7"/>
    <w:rsid w:val="006D5AAB"/>
    <w:rsid w:val="006E0404"/>
    <w:rsid w:val="006E0A75"/>
    <w:rsid w:val="006E2220"/>
    <w:rsid w:val="006E4813"/>
    <w:rsid w:val="006E5669"/>
    <w:rsid w:val="006E57D9"/>
    <w:rsid w:val="006E747C"/>
    <w:rsid w:val="006F16A3"/>
    <w:rsid w:val="006F2775"/>
    <w:rsid w:val="006F2A85"/>
    <w:rsid w:val="006F39A4"/>
    <w:rsid w:val="006F45EF"/>
    <w:rsid w:val="006F5B00"/>
    <w:rsid w:val="006F6827"/>
    <w:rsid w:val="006F785F"/>
    <w:rsid w:val="00700AB2"/>
    <w:rsid w:val="007034E8"/>
    <w:rsid w:val="00704BB7"/>
    <w:rsid w:val="00710336"/>
    <w:rsid w:val="00711EB2"/>
    <w:rsid w:val="00712994"/>
    <w:rsid w:val="00716EB5"/>
    <w:rsid w:val="00717B41"/>
    <w:rsid w:val="0072163B"/>
    <w:rsid w:val="00724127"/>
    <w:rsid w:val="00725D78"/>
    <w:rsid w:val="0072608E"/>
    <w:rsid w:val="0072616C"/>
    <w:rsid w:val="00726728"/>
    <w:rsid w:val="007300F7"/>
    <w:rsid w:val="007313C2"/>
    <w:rsid w:val="007328D2"/>
    <w:rsid w:val="00732C0E"/>
    <w:rsid w:val="0073438E"/>
    <w:rsid w:val="00735B0C"/>
    <w:rsid w:val="007365FF"/>
    <w:rsid w:val="0073677D"/>
    <w:rsid w:val="00736B7A"/>
    <w:rsid w:val="00737375"/>
    <w:rsid w:val="00740137"/>
    <w:rsid w:val="0074077D"/>
    <w:rsid w:val="0074295F"/>
    <w:rsid w:val="007440FC"/>
    <w:rsid w:val="00745446"/>
    <w:rsid w:val="00745ED9"/>
    <w:rsid w:val="00746988"/>
    <w:rsid w:val="00746F90"/>
    <w:rsid w:val="00747232"/>
    <w:rsid w:val="007475A4"/>
    <w:rsid w:val="00756295"/>
    <w:rsid w:val="007567B7"/>
    <w:rsid w:val="00757A27"/>
    <w:rsid w:val="00760BC0"/>
    <w:rsid w:val="0076343E"/>
    <w:rsid w:val="00764024"/>
    <w:rsid w:val="007660D3"/>
    <w:rsid w:val="00766CB6"/>
    <w:rsid w:val="00767561"/>
    <w:rsid w:val="007700F1"/>
    <w:rsid w:val="00770117"/>
    <w:rsid w:val="00776FAD"/>
    <w:rsid w:val="007771BD"/>
    <w:rsid w:val="007771E5"/>
    <w:rsid w:val="00780D9D"/>
    <w:rsid w:val="00781A8B"/>
    <w:rsid w:val="00783D82"/>
    <w:rsid w:val="00786B8A"/>
    <w:rsid w:val="00786C6E"/>
    <w:rsid w:val="00792F11"/>
    <w:rsid w:val="00793627"/>
    <w:rsid w:val="00795131"/>
    <w:rsid w:val="00795444"/>
    <w:rsid w:val="00796680"/>
    <w:rsid w:val="007A2101"/>
    <w:rsid w:val="007A316B"/>
    <w:rsid w:val="007A33D2"/>
    <w:rsid w:val="007A5B3D"/>
    <w:rsid w:val="007A74B5"/>
    <w:rsid w:val="007B0C4B"/>
    <w:rsid w:val="007B12D5"/>
    <w:rsid w:val="007B2219"/>
    <w:rsid w:val="007B24FA"/>
    <w:rsid w:val="007B294D"/>
    <w:rsid w:val="007B2A0C"/>
    <w:rsid w:val="007B4FBE"/>
    <w:rsid w:val="007B6ADC"/>
    <w:rsid w:val="007C154D"/>
    <w:rsid w:val="007C36FB"/>
    <w:rsid w:val="007C577C"/>
    <w:rsid w:val="007C5D9F"/>
    <w:rsid w:val="007C65F3"/>
    <w:rsid w:val="007C7AC1"/>
    <w:rsid w:val="007C7CA9"/>
    <w:rsid w:val="007D0B6C"/>
    <w:rsid w:val="007D1AE4"/>
    <w:rsid w:val="007D3E17"/>
    <w:rsid w:val="007E2C3F"/>
    <w:rsid w:val="007E39A6"/>
    <w:rsid w:val="007E400C"/>
    <w:rsid w:val="007E436A"/>
    <w:rsid w:val="007E727D"/>
    <w:rsid w:val="007E7D5D"/>
    <w:rsid w:val="007E7DD0"/>
    <w:rsid w:val="007F08C4"/>
    <w:rsid w:val="007F0B71"/>
    <w:rsid w:val="007F533A"/>
    <w:rsid w:val="007F68CD"/>
    <w:rsid w:val="00800B2A"/>
    <w:rsid w:val="00802BC9"/>
    <w:rsid w:val="00804E01"/>
    <w:rsid w:val="00806CB0"/>
    <w:rsid w:val="00806F17"/>
    <w:rsid w:val="00807B0C"/>
    <w:rsid w:val="008115FE"/>
    <w:rsid w:val="00811CD2"/>
    <w:rsid w:val="00812BB1"/>
    <w:rsid w:val="0081308D"/>
    <w:rsid w:val="008135E9"/>
    <w:rsid w:val="00814092"/>
    <w:rsid w:val="008166B5"/>
    <w:rsid w:val="00820A50"/>
    <w:rsid w:val="00821E52"/>
    <w:rsid w:val="00822CCD"/>
    <w:rsid w:val="00823D12"/>
    <w:rsid w:val="008243DF"/>
    <w:rsid w:val="008243FB"/>
    <w:rsid w:val="00826234"/>
    <w:rsid w:val="00826BB5"/>
    <w:rsid w:val="00826E65"/>
    <w:rsid w:val="00826F16"/>
    <w:rsid w:val="00831588"/>
    <w:rsid w:val="0083178C"/>
    <w:rsid w:val="00831CB7"/>
    <w:rsid w:val="0083289A"/>
    <w:rsid w:val="008344FF"/>
    <w:rsid w:val="00834935"/>
    <w:rsid w:val="00834E1E"/>
    <w:rsid w:val="00836883"/>
    <w:rsid w:val="00837429"/>
    <w:rsid w:val="008429AF"/>
    <w:rsid w:val="00845C1B"/>
    <w:rsid w:val="00846388"/>
    <w:rsid w:val="00847978"/>
    <w:rsid w:val="00851FF3"/>
    <w:rsid w:val="0085200B"/>
    <w:rsid w:val="00852456"/>
    <w:rsid w:val="00853C88"/>
    <w:rsid w:val="00857911"/>
    <w:rsid w:val="00857DAE"/>
    <w:rsid w:val="00860ED5"/>
    <w:rsid w:val="00862DA8"/>
    <w:rsid w:val="00864091"/>
    <w:rsid w:val="00864E47"/>
    <w:rsid w:val="008652A8"/>
    <w:rsid w:val="00866106"/>
    <w:rsid w:val="00866912"/>
    <w:rsid w:val="00871B33"/>
    <w:rsid w:val="008722CD"/>
    <w:rsid w:val="00872819"/>
    <w:rsid w:val="008729A0"/>
    <w:rsid w:val="00874552"/>
    <w:rsid w:val="0087466B"/>
    <w:rsid w:val="00881019"/>
    <w:rsid w:val="00882093"/>
    <w:rsid w:val="008832E6"/>
    <w:rsid w:val="008872D8"/>
    <w:rsid w:val="008900BA"/>
    <w:rsid w:val="00891BB1"/>
    <w:rsid w:val="00892FAD"/>
    <w:rsid w:val="008932D2"/>
    <w:rsid w:val="00894351"/>
    <w:rsid w:val="00894AE5"/>
    <w:rsid w:val="00897CE5"/>
    <w:rsid w:val="008A3C88"/>
    <w:rsid w:val="008A4C4B"/>
    <w:rsid w:val="008A6B4D"/>
    <w:rsid w:val="008B62AD"/>
    <w:rsid w:val="008B6722"/>
    <w:rsid w:val="008B6CA5"/>
    <w:rsid w:val="008B7657"/>
    <w:rsid w:val="008C04D5"/>
    <w:rsid w:val="008C0BC5"/>
    <w:rsid w:val="008C0E0D"/>
    <w:rsid w:val="008C49BB"/>
    <w:rsid w:val="008C7D9F"/>
    <w:rsid w:val="008D05EA"/>
    <w:rsid w:val="008D085E"/>
    <w:rsid w:val="008D16BE"/>
    <w:rsid w:val="008D50A6"/>
    <w:rsid w:val="008D63C1"/>
    <w:rsid w:val="008D733F"/>
    <w:rsid w:val="008E0289"/>
    <w:rsid w:val="008E0A0A"/>
    <w:rsid w:val="008E126F"/>
    <w:rsid w:val="008E306F"/>
    <w:rsid w:val="008E3AEC"/>
    <w:rsid w:val="008E5DE3"/>
    <w:rsid w:val="008E6436"/>
    <w:rsid w:val="008F1D6F"/>
    <w:rsid w:val="008F7250"/>
    <w:rsid w:val="008F7645"/>
    <w:rsid w:val="0090132C"/>
    <w:rsid w:val="009026BA"/>
    <w:rsid w:val="0090274E"/>
    <w:rsid w:val="00903522"/>
    <w:rsid w:val="009044D4"/>
    <w:rsid w:val="00904E98"/>
    <w:rsid w:val="00910575"/>
    <w:rsid w:val="00911099"/>
    <w:rsid w:val="009121C3"/>
    <w:rsid w:val="009125B8"/>
    <w:rsid w:val="00915CC2"/>
    <w:rsid w:val="00916A31"/>
    <w:rsid w:val="00920CE2"/>
    <w:rsid w:val="00921828"/>
    <w:rsid w:val="009231C8"/>
    <w:rsid w:val="009248E6"/>
    <w:rsid w:val="00924A85"/>
    <w:rsid w:val="00924E86"/>
    <w:rsid w:val="00925F66"/>
    <w:rsid w:val="0092699F"/>
    <w:rsid w:val="00932517"/>
    <w:rsid w:val="00935F84"/>
    <w:rsid w:val="00937F3D"/>
    <w:rsid w:val="009449F3"/>
    <w:rsid w:val="009453D3"/>
    <w:rsid w:val="00945A60"/>
    <w:rsid w:val="0094603C"/>
    <w:rsid w:val="00946DA6"/>
    <w:rsid w:val="009517CE"/>
    <w:rsid w:val="00951D0B"/>
    <w:rsid w:val="00951DE4"/>
    <w:rsid w:val="00953887"/>
    <w:rsid w:val="00954714"/>
    <w:rsid w:val="00954CDA"/>
    <w:rsid w:val="00960565"/>
    <w:rsid w:val="00960D24"/>
    <w:rsid w:val="00961714"/>
    <w:rsid w:val="00962C23"/>
    <w:rsid w:val="00970301"/>
    <w:rsid w:val="00971C2F"/>
    <w:rsid w:val="00972071"/>
    <w:rsid w:val="00973213"/>
    <w:rsid w:val="00973622"/>
    <w:rsid w:val="00973C55"/>
    <w:rsid w:val="00974E38"/>
    <w:rsid w:val="009772F4"/>
    <w:rsid w:val="00980967"/>
    <w:rsid w:val="0098171A"/>
    <w:rsid w:val="009817C8"/>
    <w:rsid w:val="00981D25"/>
    <w:rsid w:val="00982CA5"/>
    <w:rsid w:val="00984923"/>
    <w:rsid w:val="00985212"/>
    <w:rsid w:val="0099072B"/>
    <w:rsid w:val="00991D07"/>
    <w:rsid w:val="00994ECC"/>
    <w:rsid w:val="009955A5"/>
    <w:rsid w:val="00995E02"/>
    <w:rsid w:val="009A0804"/>
    <w:rsid w:val="009A1915"/>
    <w:rsid w:val="009A2064"/>
    <w:rsid w:val="009A7DE2"/>
    <w:rsid w:val="009B0D2A"/>
    <w:rsid w:val="009B0D67"/>
    <w:rsid w:val="009B3920"/>
    <w:rsid w:val="009B458E"/>
    <w:rsid w:val="009B5CAE"/>
    <w:rsid w:val="009C0A65"/>
    <w:rsid w:val="009C0DA0"/>
    <w:rsid w:val="009C0FA8"/>
    <w:rsid w:val="009C12B5"/>
    <w:rsid w:val="009C12DF"/>
    <w:rsid w:val="009C32AC"/>
    <w:rsid w:val="009C48C6"/>
    <w:rsid w:val="009C5184"/>
    <w:rsid w:val="009D0390"/>
    <w:rsid w:val="009D324B"/>
    <w:rsid w:val="009D490E"/>
    <w:rsid w:val="009D4C6C"/>
    <w:rsid w:val="009D61CC"/>
    <w:rsid w:val="009D7A63"/>
    <w:rsid w:val="009E0618"/>
    <w:rsid w:val="009E4E97"/>
    <w:rsid w:val="009E51F1"/>
    <w:rsid w:val="009E58E2"/>
    <w:rsid w:val="009E65E3"/>
    <w:rsid w:val="009F0683"/>
    <w:rsid w:val="009F08E5"/>
    <w:rsid w:val="009F103C"/>
    <w:rsid w:val="009F28F9"/>
    <w:rsid w:val="009F67E8"/>
    <w:rsid w:val="00A01461"/>
    <w:rsid w:val="00A07191"/>
    <w:rsid w:val="00A11152"/>
    <w:rsid w:val="00A12DEE"/>
    <w:rsid w:val="00A13F1C"/>
    <w:rsid w:val="00A15411"/>
    <w:rsid w:val="00A17826"/>
    <w:rsid w:val="00A17E80"/>
    <w:rsid w:val="00A20922"/>
    <w:rsid w:val="00A22E21"/>
    <w:rsid w:val="00A23A29"/>
    <w:rsid w:val="00A23FEA"/>
    <w:rsid w:val="00A242A2"/>
    <w:rsid w:val="00A25BD6"/>
    <w:rsid w:val="00A271D8"/>
    <w:rsid w:val="00A276CC"/>
    <w:rsid w:val="00A279E5"/>
    <w:rsid w:val="00A27E07"/>
    <w:rsid w:val="00A31A93"/>
    <w:rsid w:val="00A32101"/>
    <w:rsid w:val="00A33312"/>
    <w:rsid w:val="00A3336F"/>
    <w:rsid w:val="00A34BF9"/>
    <w:rsid w:val="00A3662D"/>
    <w:rsid w:val="00A4050E"/>
    <w:rsid w:val="00A40B31"/>
    <w:rsid w:val="00A41262"/>
    <w:rsid w:val="00A41CCF"/>
    <w:rsid w:val="00A4471E"/>
    <w:rsid w:val="00A44A46"/>
    <w:rsid w:val="00A44A76"/>
    <w:rsid w:val="00A44F02"/>
    <w:rsid w:val="00A4504A"/>
    <w:rsid w:val="00A46740"/>
    <w:rsid w:val="00A46A79"/>
    <w:rsid w:val="00A46D99"/>
    <w:rsid w:val="00A50140"/>
    <w:rsid w:val="00A51B9F"/>
    <w:rsid w:val="00A53B8A"/>
    <w:rsid w:val="00A541A9"/>
    <w:rsid w:val="00A54505"/>
    <w:rsid w:val="00A55766"/>
    <w:rsid w:val="00A566EF"/>
    <w:rsid w:val="00A569DB"/>
    <w:rsid w:val="00A56D9A"/>
    <w:rsid w:val="00A572ED"/>
    <w:rsid w:val="00A611D4"/>
    <w:rsid w:val="00A6140D"/>
    <w:rsid w:val="00A62CCF"/>
    <w:rsid w:val="00A6629A"/>
    <w:rsid w:val="00A71543"/>
    <w:rsid w:val="00A72414"/>
    <w:rsid w:val="00A737CE"/>
    <w:rsid w:val="00A74FB6"/>
    <w:rsid w:val="00A74FF4"/>
    <w:rsid w:val="00A74FFD"/>
    <w:rsid w:val="00A7584B"/>
    <w:rsid w:val="00A76B5D"/>
    <w:rsid w:val="00A800F7"/>
    <w:rsid w:val="00A80A86"/>
    <w:rsid w:val="00A818AD"/>
    <w:rsid w:val="00A827F5"/>
    <w:rsid w:val="00A84D61"/>
    <w:rsid w:val="00A87166"/>
    <w:rsid w:val="00A904A4"/>
    <w:rsid w:val="00A92350"/>
    <w:rsid w:val="00A9358D"/>
    <w:rsid w:val="00A96065"/>
    <w:rsid w:val="00A9692A"/>
    <w:rsid w:val="00A97825"/>
    <w:rsid w:val="00AA0653"/>
    <w:rsid w:val="00AA2442"/>
    <w:rsid w:val="00AA3EA7"/>
    <w:rsid w:val="00AA53CC"/>
    <w:rsid w:val="00AA5BE9"/>
    <w:rsid w:val="00AA621D"/>
    <w:rsid w:val="00AA628B"/>
    <w:rsid w:val="00AA77A2"/>
    <w:rsid w:val="00AB00B1"/>
    <w:rsid w:val="00AB0392"/>
    <w:rsid w:val="00AB285B"/>
    <w:rsid w:val="00AB4334"/>
    <w:rsid w:val="00AB4815"/>
    <w:rsid w:val="00AB4B08"/>
    <w:rsid w:val="00AB503D"/>
    <w:rsid w:val="00AB7FEC"/>
    <w:rsid w:val="00AC030C"/>
    <w:rsid w:val="00AC12B9"/>
    <w:rsid w:val="00AC2304"/>
    <w:rsid w:val="00AC3667"/>
    <w:rsid w:val="00AC451E"/>
    <w:rsid w:val="00AC46D0"/>
    <w:rsid w:val="00AC5028"/>
    <w:rsid w:val="00AC7DC3"/>
    <w:rsid w:val="00AD052A"/>
    <w:rsid w:val="00AD12D4"/>
    <w:rsid w:val="00AD5372"/>
    <w:rsid w:val="00AD7684"/>
    <w:rsid w:val="00AE3045"/>
    <w:rsid w:val="00AE448E"/>
    <w:rsid w:val="00AE67C4"/>
    <w:rsid w:val="00AE7FB9"/>
    <w:rsid w:val="00AF0F76"/>
    <w:rsid w:val="00AF2D84"/>
    <w:rsid w:val="00AF2DB3"/>
    <w:rsid w:val="00AF43BF"/>
    <w:rsid w:val="00AF4676"/>
    <w:rsid w:val="00AF4998"/>
    <w:rsid w:val="00AF6B25"/>
    <w:rsid w:val="00AF6F41"/>
    <w:rsid w:val="00AF791A"/>
    <w:rsid w:val="00B01797"/>
    <w:rsid w:val="00B02B8D"/>
    <w:rsid w:val="00B034AE"/>
    <w:rsid w:val="00B0350A"/>
    <w:rsid w:val="00B036C6"/>
    <w:rsid w:val="00B0439D"/>
    <w:rsid w:val="00B048AC"/>
    <w:rsid w:val="00B05F6B"/>
    <w:rsid w:val="00B122FE"/>
    <w:rsid w:val="00B12DEE"/>
    <w:rsid w:val="00B1398B"/>
    <w:rsid w:val="00B14331"/>
    <w:rsid w:val="00B164C3"/>
    <w:rsid w:val="00B21D8D"/>
    <w:rsid w:val="00B22107"/>
    <w:rsid w:val="00B22729"/>
    <w:rsid w:val="00B23497"/>
    <w:rsid w:val="00B243C0"/>
    <w:rsid w:val="00B24A20"/>
    <w:rsid w:val="00B2640D"/>
    <w:rsid w:val="00B26764"/>
    <w:rsid w:val="00B30E31"/>
    <w:rsid w:val="00B30FAD"/>
    <w:rsid w:val="00B33F73"/>
    <w:rsid w:val="00B40FB9"/>
    <w:rsid w:val="00B41290"/>
    <w:rsid w:val="00B4157A"/>
    <w:rsid w:val="00B41FCC"/>
    <w:rsid w:val="00B4296C"/>
    <w:rsid w:val="00B43136"/>
    <w:rsid w:val="00B43BA8"/>
    <w:rsid w:val="00B44304"/>
    <w:rsid w:val="00B455FE"/>
    <w:rsid w:val="00B45FAD"/>
    <w:rsid w:val="00B460E3"/>
    <w:rsid w:val="00B46AC8"/>
    <w:rsid w:val="00B46C92"/>
    <w:rsid w:val="00B471B6"/>
    <w:rsid w:val="00B47701"/>
    <w:rsid w:val="00B47FB0"/>
    <w:rsid w:val="00B51997"/>
    <w:rsid w:val="00B52780"/>
    <w:rsid w:val="00B5407E"/>
    <w:rsid w:val="00B541E7"/>
    <w:rsid w:val="00B545E5"/>
    <w:rsid w:val="00B54820"/>
    <w:rsid w:val="00B54BBB"/>
    <w:rsid w:val="00B55764"/>
    <w:rsid w:val="00B576EE"/>
    <w:rsid w:val="00B57E76"/>
    <w:rsid w:val="00B6017C"/>
    <w:rsid w:val="00B60533"/>
    <w:rsid w:val="00B62703"/>
    <w:rsid w:val="00B63287"/>
    <w:rsid w:val="00B6352A"/>
    <w:rsid w:val="00B64095"/>
    <w:rsid w:val="00B70DD7"/>
    <w:rsid w:val="00B71E60"/>
    <w:rsid w:val="00B72BF2"/>
    <w:rsid w:val="00B73EA0"/>
    <w:rsid w:val="00B7484F"/>
    <w:rsid w:val="00B74EEE"/>
    <w:rsid w:val="00B7609E"/>
    <w:rsid w:val="00B7640D"/>
    <w:rsid w:val="00B77766"/>
    <w:rsid w:val="00B8058C"/>
    <w:rsid w:val="00B80D3A"/>
    <w:rsid w:val="00B8101E"/>
    <w:rsid w:val="00B824CA"/>
    <w:rsid w:val="00B83369"/>
    <w:rsid w:val="00B8482C"/>
    <w:rsid w:val="00B84B03"/>
    <w:rsid w:val="00B863F4"/>
    <w:rsid w:val="00B86D20"/>
    <w:rsid w:val="00B902A9"/>
    <w:rsid w:val="00B90DD8"/>
    <w:rsid w:val="00B91B18"/>
    <w:rsid w:val="00B92F74"/>
    <w:rsid w:val="00B955A2"/>
    <w:rsid w:val="00B975AA"/>
    <w:rsid w:val="00B97E59"/>
    <w:rsid w:val="00BA1672"/>
    <w:rsid w:val="00BA33D2"/>
    <w:rsid w:val="00BA43D8"/>
    <w:rsid w:val="00BA5ED6"/>
    <w:rsid w:val="00BA63C2"/>
    <w:rsid w:val="00BA6B13"/>
    <w:rsid w:val="00BB1231"/>
    <w:rsid w:val="00BB36DC"/>
    <w:rsid w:val="00BB4A89"/>
    <w:rsid w:val="00BB59EE"/>
    <w:rsid w:val="00BB5A12"/>
    <w:rsid w:val="00BB5E65"/>
    <w:rsid w:val="00BB6E0F"/>
    <w:rsid w:val="00BB79E8"/>
    <w:rsid w:val="00BC0DE9"/>
    <w:rsid w:val="00BC1075"/>
    <w:rsid w:val="00BC185A"/>
    <w:rsid w:val="00BC35F9"/>
    <w:rsid w:val="00BC5826"/>
    <w:rsid w:val="00BC5F46"/>
    <w:rsid w:val="00BD14E3"/>
    <w:rsid w:val="00BD1BCE"/>
    <w:rsid w:val="00BD263D"/>
    <w:rsid w:val="00BD3D16"/>
    <w:rsid w:val="00BD62A7"/>
    <w:rsid w:val="00BD7332"/>
    <w:rsid w:val="00BE2BCD"/>
    <w:rsid w:val="00BE4015"/>
    <w:rsid w:val="00BE42A9"/>
    <w:rsid w:val="00BE5A9D"/>
    <w:rsid w:val="00BF0589"/>
    <w:rsid w:val="00BF2F60"/>
    <w:rsid w:val="00BF3969"/>
    <w:rsid w:val="00BF61B6"/>
    <w:rsid w:val="00BF6484"/>
    <w:rsid w:val="00BF6FDC"/>
    <w:rsid w:val="00C04139"/>
    <w:rsid w:val="00C0598B"/>
    <w:rsid w:val="00C05A37"/>
    <w:rsid w:val="00C103A7"/>
    <w:rsid w:val="00C12283"/>
    <w:rsid w:val="00C14695"/>
    <w:rsid w:val="00C14BA7"/>
    <w:rsid w:val="00C17089"/>
    <w:rsid w:val="00C2079D"/>
    <w:rsid w:val="00C231B8"/>
    <w:rsid w:val="00C3019D"/>
    <w:rsid w:val="00C31696"/>
    <w:rsid w:val="00C32A53"/>
    <w:rsid w:val="00C33131"/>
    <w:rsid w:val="00C33425"/>
    <w:rsid w:val="00C33747"/>
    <w:rsid w:val="00C402CA"/>
    <w:rsid w:val="00C41499"/>
    <w:rsid w:val="00C456E6"/>
    <w:rsid w:val="00C46B1E"/>
    <w:rsid w:val="00C46F33"/>
    <w:rsid w:val="00C52A45"/>
    <w:rsid w:val="00C52E02"/>
    <w:rsid w:val="00C53AD1"/>
    <w:rsid w:val="00C53CE4"/>
    <w:rsid w:val="00C57C22"/>
    <w:rsid w:val="00C623BC"/>
    <w:rsid w:val="00C64BA2"/>
    <w:rsid w:val="00C64E4C"/>
    <w:rsid w:val="00C66C13"/>
    <w:rsid w:val="00C709F7"/>
    <w:rsid w:val="00C7285F"/>
    <w:rsid w:val="00C74969"/>
    <w:rsid w:val="00C76BC5"/>
    <w:rsid w:val="00C80AAE"/>
    <w:rsid w:val="00C81291"/>
    <w:rsid w:val="00C8218E"/>
    <w:rsid w:val="00C835A8"/>
    <w:rsid w:val="00C83D08"/>
    <w:rsid w:val="00C87520"/>
    <w:rsid w:val="00C93523"/>
    <w:rsid w:val="00C94EDE"/>
    <w:rsid w:val="00C94F71"/>
    <w:rsid w:val="00C95EBE"/>
    <w:rsid w:val="00CA070A"/>
    <w:rsid w:val="00CA0711"/>
    <w:rsid w:val="00CA202C"/>
    <w:rsid w:val="00CA3778"/>
    <w:rsid w:val="00CA3A43"/>
    <w:rsid w:val="00CA5088"/>
    <w:rsid w:val="00CA64D1"/>
    <w:rsid w:val="00CB11B5"/>
    <w:rsid w:val="00CB1B0F"/>
    <w:rsid w:val="00CB2DE4"/>
    <w:rsid w:val="00CB492A"/>
    <w:rsid w:val="00CB4D27"/>
    <w:rsid w:val="00CB5A86"/>
    <w:rsid w:val="00CB5F78"/>
    <w:rsid w:val="00CC0E9C"/>
    <w:rsid w:val="00CC1097"/>
    <w:rsid w:val="00CC146D"/>
    <w:rsid w:val="00CC194F"/>
    <w:rsid w:val="00CC4B86"/>
    <w:rsid w:val="00CC54AD"/>
    <w:rsid w:val="00CC7034"/>
    <w:rsid w:val="00CD0105"/>
    <w:rsid w:val="00CD053B"/>
    <w:rsid w:val="00CD10C4"/>
    <w:rsid w:val="00CD1562"/>
    <w:rsid w:val="00CD1B3D"/>
    <w:rsid w:val="00CD6B6A"/>
    <w:rsid w:val="00CE1983"/>
    <w:rsid w:val="00CE1B14"/>
    <w:rsid w:val="00CE3418"/>
    <w:rsid w:val="00CE40BD"/>
    <w:rsid w:val="00CE75BC"/>
    <w:rsid w:val="00CE7ABF"/>
    <w:rsid w:val="00CF0541"/>
    <w:rsid w:val="00CF0C42"/>
    <w:rsid w:val="00CF1527"/>
    <w:rsid w:val="00CF2E80"/>
    <w:rsid w:val="00CF3973"/>
    <w:rsid w:val="00CF41E2"/>
    <w:rsid w:val="00CF4938"/>
    <w:rsid w:val="00CF4975"/>
    <w:rsid w:val="00CF60E8"/>
    <w:rsid w:val="00CF7130"/>
    <w:rsid w:val="00D00104"/>
    <w:rsid w:val="00D02CC9"/>
    <w:rsid w:val="00D035F1"/>
    <w:rsid w:val="00D04E03"/>
    <w:rsid w:val="00D07750"/>
    <w:rsid w:val="00D15B9F"/>
    <w:rsid w:val="00D162C5"/>
    <w:rsid w:val="00D170C4"/>
    <w:rsid w:val="00D175D7"/>
    <w:rsid w:val="00D2016A"/>
    <w:rsid w:val="00D20267"/>
    <w:rsid w:val="00D202B0"/>
    <w:rsid w:val="00D204BA"/>
    <w:rsid w:val="00D21128"/>
    <w:rsid w:val="00D228AE"/>
    <w:rsid w:val="00D25501"/>
    <w:rsid w:val="00D27684"/>
    <w:rsid w:val="00D30DCC"/>
    <w:rsid w:val="00D30DD1"/>
    <w:rsid w:val="00D3682E"/>
    <w:rsid w:val="00D410EA"/>
    <w:rsid w:val="00D42F38"/>
    <w:rsid w:val="00D44A27"/>
    <w:rsid w:val="00D45D9F"/>
    <w:rsid w:val="00D46971"/>
    <w:rsid w:val="00D46D32"/>
    <w:rsid w:val="00D50AD6"/>
    <w:rsid w:val="00D55C6B"/>
    <w:rsid w:val="00D56E6B"/>
    <w:rsid w:val="00D57CAE"/>
    <w:rsid w:val="00D621C3"/>
    <w:rsid w:val="00D64D76"/>
    <w:rsid w:val="00D65671"/>
    <w:rsid w:val="00D6611F"/>
    <w:rsid w:val="00D67A9B"/>
    <w:rsid w:val="00D76401"/>
    <w:rsid w:val="00D76BAA"/>
    <w:rsid w:val="00D77308"/>
    <w:rsid w:val="00D77D7D"/>
    <w:rsid w:val="00D82113"/>
    <w:rsid w:val="00D832D8"/>
    <w:rsid w:val="00D832F5"/>
    <w:rsid w:val="00D851F2"/>
    <w:rsid w:val="00D90AB3"/>
    <w:rsid w:val="00D934EE"/>
    <w:rsid w:val="00D94974"/>
    <w:rsid w:val="00D953A7"/>
    <w:rsid w:val="00D97867"/>
    <w:rsid w:val="00D9788F"/>
    <w:rsid w:val="00DA0DF2"/>
    <w:rsid w:val="00DA0DFC"/>
    <w:rsid w:val="00DA133C"/>
    <w:rsid w:val="00DA2004"/>
    <w:rsid w:val="00DA6D97"/>
    <w:rsid w:val="00DB1146"/>
    <w:rsid w:val="00DB2341"/>
    <w:rsid w:val="00DB2CE7"/>
    <w:rsid w:val="00DC04F6"/>
    <w:rsid w:val="00DC163F"/>
    <w:rsid w:val="00DC1C57"/>
    <w:rsid w:val="00DC21AE"/>
    <w:rsid w:val="00DC3ECA"/>
    <w:rsid w:val="00DC4C6E"/>
    <w:rsid w:val="00DD6186"/>
    <w:rsid w:val="00DD7D20"/>
    <w:rsid w:val="00DE16D4"/>
    <w:rsid w:val="00DE448C"/>
    <w:rsid w:val="00DE5A53"/>
    <w:rsid w:val="00DE5ACC"/>
    <w:rsid w:val="00DE5DD6"/>
    <w:rsid w:val="00DE6251"/>
    <w:rsid w:val="00DF1994"/>
    <w:rsid w:val="00DF1BAA"/>
    <w:rsid w:val="00DF2385"/>
    <w:rsid w:val="00DF23B0"/>
    <w:rsid w:val="00DF4C6F"/>
    <w:rsid w:val="00DF549A"/>
    <w:rsid w:val="00DF6629"/>
    <w:rsid w:val="00DF7380"/>
    <w:rsid w:val="00DF76F6"/>
    <w:rsid w:val="00DF7D12"/>
    <w:rsid w:val="00E00FB5"/>
    <w:rsid w:val="00E02D9D"/>
    <w:rsid w:val="00E036C6"/>
    <w:rsid w:val="00E03930"/>
    <w:rsid w:val="00E0492B"/>
    <w:rsid w:val="00E05262"/>
    <w:rsid w:val="00E10A99"/>
    <w:rsid w:val="00E13012"/>
    <w:rsid w:val="00E13666"/>
    <w:rsid w:val="00E13EA6"/>
    <w:rsid w:val="00E16283"/>
    <w:rsid w:val="00E173BA"/>
    <w:rsid w:val="00E17ACD"/>
    <w:rsid w:val="00E20AA3"/>
    <w:rsid w:val="00E2287A"/>
    <w:rsid w:val="00E22C6F"/>
    <w:rsid w:val="00E23873"/>
    <w:rsid w:val="00E2411C"/>
    <w:rsid w:val="00E25DCD"/>
    <w:rsid w:val="00E270E5"/>
    <w:rsid w:val="00E307C3"/>
    <w:rsid w:val="00E32314"/>
    <w:rsid w:val="00E422EA"/>
    <w:rsid w:val="00E427BD"/>
    <w:rsid w:val="00E42DAF"/>
    <w:rsid w:val="00E4536B"/>
    <w:rsid w:val="00E45A4A"/>
    <w:rsid w:val="00E45A7E"/>
    <w:rsid w:val="00E50FCE"/>
    <w:rsid w:val="00E5217D"/>
    <w:rsid w:val="00E5257A"/>
    <w:rsid w:val="00E5348B"/>
    <w:rsid w:val="00E54DBF"/>
    <w:rsid w:val="00E61AFE"/>
    <w:rsid w:val="00E62B7D"/>
    <w:rsid w:val="00E62D84"/>
    <w:rsid w:val="00E6375C"/>
    <w:rsid w:val="00E64221"/>
    <w:rsid w:val="00E670B4"/>
    <w:rsid w:val="00E70CC3"/>
    <w:rsid w:val="00E716AA"/>
    <w:rsid w:val="00E72611"/>
    <w:rsid w:val="00E74620"/>
    <w:rsid w:val="00E769FC"/>
    <w:rsid w:val="00E76AAB"/>
    <w:rsid w:val="00E81597"/>
    <w:rsid w:val="00E8342F"/>
    <w:rsid w:val="00E83916"/>
    <w:rsid w:val="00E87F27"/>
    <w:rsid w:val="00E90B6B"/>
    <w:rsid w:val="00E91A2A"/>
    <w:rsid w:val="00E91C7F"/>
    <w:rsid w:val="00E93AB4"/>
    <w:rsid w:val="00E93F5F"/>
    <w:rsid w:val="00E95258"/>
    <w:rsid w:val="00E955EE"/>
    <w:rsid w:val="00E96B44"/>
    <w:rsid w:val="00EA132E"/>
    <w:rsid w:val="00EA3EEA"/>
    <w:rsid w:val="00EA4C44"/>
    <w:rsid w:val="00EA529B"/>
    <w:rsid w:val="00EA6433"/>
    <w:rsid w:val="00EB2125"/>
    <w:rsid w:val="00EB2BDB"/>
    <w:rsid w:val="00EB31FB"/>
    <w:rsid w:val="00EB55E1"/>
    <w:rsid w:val="00EB7548"/>
    <w:rsid w:val="00EB759D"/>
    <w:rsid w:val="00EC0EEC"/>
    <w:rsid w:val="00EC3BAB"/>
    <w:rsid w:val="00EC4A33"/>
    <w:rsid w:val="00EC5D06"/>
    <w:rsid w:val="00EC6082"/>
    <w:rsid w:val="00ED19F1"/>
    <w:rsid w:val="00ED20F1"/>
    <w:rsid w:val="00ED2674"/>
    <w:rsid w:val="00ED2BA8"/>
    <w:rsid w:val="00ED2F3D"/>
    <w:rsid w:val="00EE17C1"/>
    <w:rsid w:val="00EE206D"/>
    <w:rsid w:val="00EE422C"/>
    <w:rsid w:val="00EE59C9"/>
    <w:rsid w:val="00EE5FAA"/>
    <w:rsid w:val="00EE61F9"/>
    <w:rsid w:val="00EE6255"/>
    <w:rsid w:val="00EE745D"/>
    <w:rsid w:val="00EF2D73"/>
    <w:rsid w:val="00EF2E4D"/>
    <w:rsid w:val="00EF54DB"/>
    <w:rsid w:val="00F03276"/>
    <w:rsid w:val="00F047CE"/>
    <w:rsid w:val="00F047F9"/>
    <w:rsid w:val="00F05627"/>
    <w:rsid w:val="00F1106D"/>
    <w:rsid w:val="00F12D0B"/>
    <w:rsid w:val="00F1615C"/>
    <w:rsid w:val="00F26404"/>
    <w:rsid w:val="00F275D6"/>
    <w:rsid w:val="00F319E8"/>
    <w:rsid w:val="00F31B93"/>
    <w:rsid w:val="00F3291D"/>
    <w:rsid w:val="00F33322"/>
    <w:rsid w:val="00F3405A"/>
    <w:rsid w:val="00F35E4A"/>
    <w:rsid w:val="00F36B20"/>
    <w:rsid w:val="00F43800"/>
    <w:rsid w:val="00F445B8"/>
    <w:rsid w:val="00F44F4D"/>
    <w:rsid w:val="00F45813"/>
    <w:rsid w:val="00F45D4C"/>
    <w:rsid w:val="00F525FB"/>
    <w:rsid w:val="00F52986"/>
    <w:rsid w:val="00F540E6"/>
    <w:rsid w:val="00F54D91"/>
    <w:rsid w:val="00F55DCA"/>
    <w:rsid w:val="00F56BF6"/>
    <w:rsid w:val="00F56CFD"/>
    <w:rsid w:val="00F57B02"/>
    <w:rsid w:val="00F60FDA"/>
    <w:rsid w:val="00F612AE"/>
    <w:rsid w:val="00F63DF0"/>
    <w:rsid w:val="00F63E26"/>
    <w:rsid w:val="00F64FB1"/>
    <w:rsid w:val="00F652ED"/>
    <w:rsid w:val="00F672B7"/>
    <w:rsid w:val="00F67BD3"/>
    <w:rsid w:val="00F70378"/>
    <w:rsid w:val="00F731DA"/>
    <w:rsid w:val="00F7337C"/>
    <w:rsid w:val="00F74482"/>
    <w:rsid w:val="00F760F2"/>
    <w:rsid w:val="00F7711F"/>
    <w:rsid w:val="00F77153"/>
    <w:rsid w:val="00F7735B"/>
    <w:rsid w:val="00F819FF"/>
    <w:rsid w:val="00F84A60"/>
    <w:rsid w:val="00F90FD7"/>
    <w:rsid w:val="00F93423"/>
    <w:rsid w:val="00F96518"/>
    <w:rsid w:val="00FA007F"/>
    <w:rsid w:val="00FA00A7"/>
    <w:rsid w:val="00FA0636"/>
    <w:rsid w:val="00FA3175"/>
    <w:rsid w:val="00FA5E6B"/>
    <w:rsid w:val="00FA776A"/>
    <w:rsid w:val="00FA797F"/>
    <w:rsid w:val="00FB0E3A"/>
    <w:rsid w:val="00FB20D4"/>
    <w:rsid w:val="00FB4C66"/>
    <w:rsid w:val="00FB4F3C"/>
    <w:rsid w:val="00FB6605"/>
    <w:rsid w:val="00FB793A"/>
    <w:rsid w:val="00FB7DA2"/>
    <w:rsid w:val="00FB7F63"/>
    <w:rsid w:val="00FC0CC6"/>
    <w:rsid w:val="00FC165B"/>
    <w:rsid w:val="00FC23A7"/>
    <w:rsid w:val="00FC25E1"/>
    <w:rsid w:val="00FC306A"/>
    <w:rsid w:val="00FC3B00"/>
    <w:rsid w:val="00FD0504"/>
    <w:rsid w:val="00FD0883"/>
    <w:rsid w:val="00FD2C8E"/>
    <w:rsid w:val="00FD316F"/>
    <w:rsid w:val="00FD450A"/>
    <w:rsid w:val="00FE106E"/>
    <w:rsid w:val="00FE1078"/>
    <w:rsid w:val="00FE15CE"/>
    <w:rsid w:val="00FE3236"/>
    <w:rsid w:val="00FE3393"/>
    <w:rsid w:val="00FE3C0C"/>
    <w:rsid w:val="00FE431D"/>
    <w:rsid w:val="00FE4566"/>
    <w:rsid w:val="00FE488E"/>
    <w:rsid w:val="00FE4B64"/>
    <w:rsid w:val="00FE53F3"/>
    <w:rsid w:val="00FE68F5"/>
    <w:rsid w:val="00FE71AD"/>
    <w:rsid w:val="00FE73C7"/>
    <w:rsid w:val="00FE794A"/>
    <w:rsid w:val="00FF351A"/>
    <w:rsid w:val="00FF35DF"/>
    <w:rsid w:val="00FF381A"/>
    <w:rsid w:val="00FF685B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D0390"/>
    <w:pPr>
      <w:ind w:left="720"/>
      <w:contextualSpacing/>
    </w:pPr>
  </w:style>
  <w:style w:type="paragraph" w:styleId="a5">
    <w:name w:val="Normal (Web)"/>
    <w:basedOn w:val="a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DDDDD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DDDDD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DDDDD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5F5F5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afb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Заголовок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2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/>
    </w:rPr>
  </w:style>
  <w:style w:type="character" w:styleId="afd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01667"/>
    <w:rPr>
      <w:lang w:val="ru-RU"/>
    </w:rPr>
  </w:style>
  <w:style w:type="paragraph" w:styleId="aff">
    <w:name w:val="No Spacing"/>
    <w:link w:val="aff0"/>
    <w:uiPriority w:val="1"/>
    <w:qFormat/>
    <w:rsid w:val="005B7ED1"/>
    <w:pPr>
      <w:spacing w:after="0" w:line="240" w:lineRule="auto"/>
    </w:pPr>
    <w:rPr>
      <w:lang w:val="ru-RU"/>
    </w:rPr>
  </w:style>
  <w:style w:type="character" w:customStyle="1" w:styleId="aff0">
    <w:name w:val="Без интервала Знак"/>
    <w:link w:val="aff"/>
    <w:uiPriority w:val="1"/>
    <w:rsid w:val="005B7ED1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77F7-C4B0-4ED5-9337-B79F165D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Админ</cp:lastModifiedBy>
  <cp:revision>7</cp:revision>
  <cp:lastPrinted>2019-05-30T05:32:00Z</cp:lastPrinted>
  <dcterms:created xsi:type="dcterms:W3CDTF">2019-05-21T09:23:00Z</dcterms:created>
  <dcterms:modified xsi:type="dcterms:W3CDTF">2019-05-30T05:41:00Z</dcterms:modified>
</cp:coreProperties>
</file>